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10" w:rsidRDefault="003853F6" w:rsidP="002A793C">
      <w:pPr>
        <w:pStyle w:val="a6"/>
        <w:jc w:val="right"/>
      </w:pPr>
      <w:r>
        <w:t xml:space="preserve">    </w:t>
      </w:r>
    </w:p>
    <w:p w:rsidR="00E3148E" w:rsidRPr="00274042" w:rsidRDefault="00710EC4" w:rsidP="003853F6">
      <w:pPr>
        <w:jc w:val="center"/>
        <w:rPr>
          <w:rFonts w:cstheme="minorHAnsi"/>
        </w:rPr>
      </w:pPr>
      <w:bookmarkStart w:id="0" w:name="_GoBack"/>
      <w:bookmarkEnd w:id="0"/>
      <w:r w:rsidRPr="00274042">
        <w:rPr>
          <w:rFonts w:cstheme="minorHAnsi"/>
        </w:rPr>
        <w:t>К</w:t>
      </w:r>
      <w:r w:rsidR="00D16310">
        <w:rPr>
          <w:rFonts w:cstheme="minorHAnsi"/>
        </w:rPr>
        <w:t>ак выбрать Елочную Гирлянду</w:t>
      </w:r>
    </w:p>
    <w:p w:rsidR="00E31332" w:rsidRPr="00E31332" w:rsidRDefault="00E31332" w:rsidP="00E31332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sz w:val="24"/>
          <w:szCs w:val="24"/>
        </w:rPr>
        <w:t xml:space="preserve">Электрическая (световая) </w:t>
      </w:r>
      <w:r w:rsidRPr="00E31332">
        <w:rPr>
          <w:rFonts w:ascii="Times New Roman" w:hAnsi="Times New Roman" w:cs="Times New Roman"/>
          <w:b/>
          <w:bCs/>
          <w:sz w:val="24"/>
          <w:szCs w:val="24"/>
        </w:rPr>
        <w:t>гирлянда</w:t>
      </w:r>
      <w:r w:rsidRPr="00E31332">
        <w:rPr>
          <w:rFonts w:ascii="Times New Roman" w:hAnsi="Times New Roman" w:cs="Times New Roman"/>
          <w:sz w:val="24"/>
          <w:szCs w:val="24"/>
        </w:rPr>
        <w:t xml:space="preserve"> — декоративное украшение, обычно состоящее из цепочки ламп накаливания или светодиодов, последовательно соединенных жгутом электрических проводов.</w:t>
      </w:r>
    </w:p>
    <w:p w:rsidR="00E31332" w:rsidRPr="00E31332" w:rsidRDefault="00E31332" w:rsidP="00E31332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покупке гирлянды следует обратить внимание на</w:t>
      </w:r>
    </w:p>
    <w:p w:rsidR="00E31332" w:rsidRPr="00E31332" w:rsidRDefault="00E31332" w:rsidP="00E313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0"/>
        </w:tabs>
        <w:ind w:left="24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Цвет, форму, размер, дизайн гирлянды,</w:t>
      </w:r>
      <w:bookmarkEnd w:id="1"/>
    </w:p>
    <w:p w:rsidR="00E31332" w:rsidRPr="00E31332" w:rsidRDefault="00E31332" w:rsidP="00E31332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after="0" w:line="264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31332">
        <w:rPr>
          <w:rStyle w:val="21"/>
          <w:rFonts w:ascii="Times New Roman" w:hAnsi="Times New Roman" w:cs="Times New Roman"/>
          <w:sz w:val="24"/>
          <w:szCs w:val="24"/>
        </w:rPr>
        <w:t xml:space="preserve">Информацию о гирлянде </w:t>
      </w: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(ст. 10 Закона о защите прав потребителей </w:t>
      </w:r>
      <w:r w:rsidR="008D4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2300 - 1 от 07.02.1992 года).</w:t>
      </w:r>
    </w:p>
    <w:p w:rsidR="00E31332" w:rsidRPr="00E31332" w:rsidRDefault="00E31332" w:rsidP="00E31332">
      <w:pPr>
        <w:pStyle w:val="20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Информация должна содержать:</w:t>
      </w:r>
    </w:p>
    <w:p w:rsidR="00E31332" w:rsidRPr="00E31332" w:rsidRDefault="00D16310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3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стоимость гирлянды,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информацию о продавце (изготовителе) гирлянды,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маркировку гирлянды. При выборе товаров новогоднего ассортимента, в том числе елочных игрушек, световых гирлянд, особое внимание следует обратить на их маркировку, которая размещается на упаковке, этикетке, листке-вкладыше, либо может быть доведена до потребителей иными способами в соответствии с действующим Законодательством.</w:t>
      </w:r>
    </w:p>
    <w:p w:rsidR="00E31332" w:rsidRPr="00E31332" w:rsidRDefault="00E31332" w:rsidP="00E31332">
      <w:pPr>
        <w:pStyle w:val="20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Маркировка световых гирлянд должна содержать в себе следующую информацию: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об обязательном подтверждении соответствия това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ров установленным требованиям; 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об основных потребительских свойствах товара;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after="0" w:line="26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информацию о типе или электрических характеристиках ламп, суммарном номинальном напряжении гирлянды;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и условия эффективного и безопасного использования;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службы;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гарантийные сроки.</w:t>
      </w:r>
    </w:p>
    <w:p w:rsidR="00E31332" w:rsidRPr="00E31332" w:rsidRDefault="00E31332" w:rsidP="00E313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74"/>
        </w:tabs>
        <w:ind w:left="4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Безопасность гирлянды.</w:t>
      </w:r>
      <w:bookmarkEnd w:id="2"/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покупки гирлянды, необходимо внимательно осмотреть гирлянду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приобретении гирлянды покупателю следует убедится, что гирлян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 безопасна,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 использованием новогодней гирлянды об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язательно прочитайте инструкцию,</w:t>
      </w:r>
    </w:p>
    <w:p w:rsidR="00E31332" w:rsidRPr="00E31332" w:rsidRDefault="00E31332" w:rsidP="003738AA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Подключение гирлянд должно выполняться только с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помощью штепсельных соединений,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выявлении неисправности в иллюминации (нагревание проводов, искрения) срочно отклю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чите гирлянду,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Гирлянда не должна источать резкий, неприятный запах. Герметичные гирлянды должны иметь дос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таточную механическую прочность,</w:t>
      </w:r>
    </w:p>
    <w:p w:rsidR="00E31332" w:rsidRPr="00E31332" w:rsidRDefault="00E31332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Шнур должен быть цел, все огоньки должны гореть, штекер в розетке не должен искрить и греться. Не включайте в сеть ги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рлянду, пока вы её не растянули,</w:t>
      </w:r>
    </w:p>
    <w:p w:rsidR="00E31332" w:rsidRPr="00E31332" w:rsidRDefault="00D16310" w:rsidP="00E31332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Ознакомьтесь с документом (</w:t>
      </w:r>
      <w:r w:rsidR="00E31332"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безопасность ёлочной гирлянды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E31332"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Этот документ должен иметь ссылку на пожарный сертификат в соответствии с ГОСТом.</w:t>
      </w:r>
    </w:p>
    <w:p w:rsidR="00E31332" w:rsidRPr="00E31332" w:rsidRDefault="00E31332" w:rsidP="00E31332">
      <w:pPr>
        <w:pStyle w:val="20"/>
        <w:shd w:val="clear" w:color="auto" w:fill="auto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Соблюдение простых правил использования электрических гирлянд позволит вам избежать неприятностей, сохранить уют,</w:t>
      </w:r>
      <w:r w:rsidR="00D163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праздничную атмосферу в доме.</w:t>
      </w:r>
    </w:p>
    <w:p w:rsidR="00E31332" w:rsidRDefault="00E31332" w:rsidP="000A72D4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6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Style w:val="21"/>
          <w:rFonts w:ascii="Times New Roman" w:hAnsi="Times New Roman" w:cs="Times New Roman"/>
          <w:sz w:val="24"/>
          <w:szCs w:val="24"/>
        </w:rPr>
        <w:t xml:space="preserve">Качество гирлянды. </w:t>
      </w:r>
      <w:r w:rsidRPr="00E31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современных гирляндах используются три типа проводов: каучуковый, силиконовый и ПВХ. Обязательно проверяйте качество и целостность обмотки провода, особенно в местах соединения с блоком питания и вилкой. Вилка также должна быть из качественного материала, стандартной формы (различные фигурные, декор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ативные вилки ломаются быстрее), проверьте ее на прочность и целостность в местах соединения с проводами. </w:t>
      </w:r>
      <w:r w:rsidR="00AD1B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Обратите внимание на длину провода для подключения к сети.  Прежде чем оплатить покупку попросите проверить работу гирлянды прямо в магазине.</w:t>
      </w:r>
    </w:p>
    <w:p w:rsidR="0073148A" w:rsidRPr="00E31332" w:rsidRDefault="00A5126D" w:rsidP="00D16310">
      <w:pPr>
        <w:pStyle w:val="20"/>
        <w:shd w:val="clear" w:color="auto" w:fill="auto"/>
        <w:tabs>
          <w:tab w:val="left" w:pos="642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1332">
        <w:rPr>
          <w:rFonts w:ascii="Times New Roman" w:hAnsi="Times New Roman" w:cs="Times New Roman"/>
          <w:sz w:val="24"/>
          <w:szCs w:val="24"/>
        </w:rPr>
        <w:t xml:space="preserve">  </w:t>
      </w:r>
      <w:r w:rsidR="00630397">
        <w:rPr>
          <w:rFonts w:ascii="Times New Roman" w:hAnsi="Times New Roman" w:cs="Times New Roman"/>
          <w:sz w:val="24"/>
          <w:szCs w:val="24"/>
        </w:rPr>
        <w:tab/>
      </w:r>
      <w:r w:rsidR="00140F4D" w:rsidRPr="00E31332">
        <w:rPr>
          <w:rFonts w:ascii="Times New Roman" w:hAnsi="Times New Roman" w:cs="Times New Roman"/>
          <w:sz w:val="24"/>
          <w:szCs w:val="24"/>
        </w:rPr>
        <w:t xml:space="preserve">В случае покупки не качественной гирлянды потребитель вправе применить ст. 18 Закона </w:t>
      </w:r>
      <w:r w:rsidR="00E31332" w:rsidRPr="00E31332">
        <w:rPr>
          <w:rFonts w:ascii="Times New Roman" w:hAnsi="Times New Roman" w:cs="Times New Roman"/>
          <w:sz w:val="24"/>
          <w:szCs w:val="24"/>
        </w:rPr>
        <w:t>РФ «О З</w:t>
      </w:r>
      <w:r w:rsidR="00140F4D" w:rsidRPr="00E31332">
        <w:rPr>
          <w:rFonts w:ascii="Times New Roman" w:hAnsi="Times New Roman" w:cs="Times New Roman"/>
          <w:sz w:val="24"/>
          <w:szCs w:val="24"/>
        </w:rPr>
        <w:t>ащите прав потребителей</w:t>
      </w:r>
      <w:r w:rsidR="00E31332" w:rsidRPr="00E31332">
        <w:rPr>
          <w:rFonts w:ascii="Times New Roman" w:hAnsi="Times New Roman" w:cs="Times New Roman"/>
          <w:sz w:val="24"/>
          <w:szCs w:val="24"/>
        </w:rPr>
        <w:t xml:space="preserve">» №2300-1 от 07.02.1992 года </w:t>
      </w:r>
      <w:r w:rsidRPr="00E31332">
        <w:rPr>
          <w:rFonts w:ascii="Times New Roman" w:hAnsi="Times New Roman" w:cs="Times New Roman"/>
          <w:sz w:val="24"/>
          <w:szCs w:val="24"/>
        </w:rPr>
        <w:t xml:space="preserve">и обратиться к продавцу с </w:t>
      </w:r>
      <w:r w:rsidR="009F4280" w:rsidRPr="00E31332">
        <w:rPr>
          <w:rFonts w:ascii="Times New Roman" w:hAnsi="Times New Roman" w:cs="Times New Roman"/>
          <w:sz w:val="24"/>
          <w:szCs w:val="24"/>
        </w:rPr>
        <w:t>т</w:t>
      </w:r>
      <w:r w:rsidR="004C2BE9" w:rsidRPr="00E31332">
        <w:rPr>
          <w:rFonts w:ascii="Times New Roman" w:hAnsi="Times New Roman" w:cs="Times New Roman"/>
          <w:sz w:val="24"/>
          <w:szCs w:val="24"/>
        </w:rPr>
        <w:t xml:space="preserve">ребованием </w:t>
      </w:r>
      <w:r w:rsidR="009F4280" w:rsidRPr="00E31332">
        <w:rPr>
          <w:rFonts w:ascii="Times New Roman" w:hAnsi="Times New Roman" w:cs="Times New Roman"/>
          <w:sz w:val="24"/>
          <w:szCs w:val="24"/>
        </w:rPr>
        <w:t>об</w:t>
      </w:r>
      <w:r w:rsidR="003050EB" w:rsidRPr="00E31332">
        <w:rPr>
          <w:rFonts w:ascii="Times New Roman" w:hAnsi="Times New Roman" w:cs="Times New Roman"/>
          <w:sz w:val="24"/>
          <w:szCs w:val="24"/>
        </w:rPr>
        <w:t xml:space="preserve"> обмене</w:t>
      </w:r>
      <w:r w:rsidRPr="00E31332">
        <w:rPr>
          <w:rFonts w:ascii="Times New Roman" w:hAnsi="Times New Roman" w:cs="Times New Roman"/>
          <w:sz w:val="24"/>
          <w:szCs w:val="24"/>
        </w:rPr>
        <w:t xml:space="preserve"> гирлянды на качественную или отказаться от некачественной гирлянды и потребовать возврата денежных средств.</w:t>
      </w:r>
    </w:p>
    <w:sectPr w:rsidR="0073148A" w:rsidRPr="00E31332" w:rsidSect="002A79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267"/>
    <w:multiLevelType w:val="multilevel"/>
    <w:tmpl w:val="3FE2235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26F19"/>
    <w:multiLevelType w:val="multilevel"/>
    <w:tmpl w:val="5FA2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9956F8"/>
    <w:multiLevelType w:val="multilevel"/>
    <w:tmpl w:val="844AABD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C4"/>
    <w:rsid w:val="00012A55"/>
    <w:rsid w:val="000A05DE"/>
    <w:rsid w:val="00140F4D"/>
    <w:rsid w:val="001C2F01"/>
    <w:rsid w:val="0027276D"/>
    <w:rsid w:val="00274042"/>
    <w:rsid w:val="00275484"/>
    <w:rsid w:val="002A793C"/>
    <w:rsid w:val="002C16A8"/>
    <w:rsid w:val="003050EB"/>
    <w:rsid w:val="003738AA"/>
    <w:rsid w:val="003853F6"/>
    <w:rsid w:val="003D6E86"/>
    <w:rsid w:val="003E165F"/>
    <w:rsid w:val="00416792"/>
    <w:rsid w:val="00485EE0"/>
    <w:rsid w:val="004C2BE9"/>
    <w:rsid w:val="004E2FF9"/>
    <w:rsid w:val="005A2944"/>
    <w:rsid w:val="0062400C"/>
    <w:rsid w:val="00630397"/>
    <w:rsid w:val="0070410A"/>
    <w:rsid w:val="00710EC4"/>
    <w:rsid w:val="0073148A"/>
    <w:rsid w:val="00775B2C"/>
    <w:rsid w:val="008342B3"/>
    <w:rsid w:val="008358BA"/>
    <w:rsid w:val="008D4CF7"/>
    <w:rsid w:val="009F4280"/>
    <w:rsid w:val="009F5790"/>
    <w:rsid w:val="00A5126D"/>
    <w:rsid w:val="00AD1BBC"/>
    <w:rsid w:val="00CD2CC2"/>
    <w:rsid w:val="00D16310"/>
    <w:rsid w:val="00DB4968"/>
    <w:rsid w:val="00DD22CE"/>
    <w:rsid w:val="00DF7E35"/>
    <w:rsid w:val="00E01854"/>
    <w:rsid w:val="00E31332"/>
    <w:rsid w:val="00E3148E"/>
    <w:rsid w:val="00E40F1C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E69BD-D6E3-4413-86CC-6C1DE13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2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2F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5D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3133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3133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133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E3133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332"/>
    <w:pPr>
      <w:widowControl w:val="0"/>
      <w:shd w:val="clear" w:color="auto" w:fill="FFFFFF"/>
      <w:spacing w:after="420" w:line="27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E31332"/>
    <w:pPr>
      <w:widowControl w:val="0"/>
      <w:shd w:val="clear" w:color="auto" w:fill="FFFFFF"/>
      <w:spacing w:after="0" w:line="264" w:lineRule="exact"/>
      <w:jc w:val="both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rsid w:val="00E31332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A4CF-5936-4F5A-AFC4-1D83F4F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35</cp:revision>
  <cp:lastPrinted>2022-12-06T06:23:00Z</cp:lastPrinted>
  <dcterms:created xsi:type="dcterms:W3CDTF">2019-12-11T06:03:00Z</dcterms:created>
  <dcterms:modified xsi:type="dcterms:W3CDTF">2022-12-12T05:30:00Z</dcterms:modified>
</cp:coreProperties>
</file>