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3E4" w:rsidRPr="003B33E4" w:rsidRDefault="009E5729" w:rsidP="00EB4B09">
      <w:pPr>
        <w:pStyle w:val="a5"/>
        <w:jc w:val="right"/>
        <w:rPr>
          <w:rFonts w:ascii="Times New Roman" w:hAnsi="Times New Roman" w:cs="Times New Roman"/>
        </w:rPr>
      </w:pPr>
      <w:r w:rsidRPr="003B33E4">
        <w:rPr>
          <w:rFonts w:ascii="Times New Roman" w:hAnsi="Times New Roman" w:cs="Times New Roman"/>
        </w:rPr>
        <w:tab/>
      </w:r>
      <w:r w:rsidR="007B3BE8" w:rsidRPr="003B33E4">
        <w:rPr>
          <w:rFonts w:ascii="Times New Roman" w:hAnsi="Times New Roman" w:cs="Times New Roman"/>
        </w:rPr>
        <w:t xml:space="preserve">  </w:t>
      </w:r>
      <w:bookmarkStart w:id="0" w:name="_GoBack"/>
      <w:bookmarkEnd w:id="0"/>
    </w:p>
    <w:p w:rsidR="009E5729" w:rsidRPr="00002844" w:rsidRDefault="007B3BE8" w:rsidP="00002844">
      <w:pPr>
        <w:jc w:val="both"/>
        <w:rPr>
          <w:rFonts w:ascii="Times New Roman" w:hAnsi="Times New Roman" w:cs="Times New Roman"/>
          <w:sz w:val="24"/>
          <w:szCs w:val="24"/>
        </w:rPr>
      </w:pPr>
      <w:r w:rsidRPr="00002844">
        <w:rPr>
          <w:rFonts w:ascii="Times New Roman" w:hAnsi="Times New Roman" w:cs="Times New Roman"/>
          <w:sz w:val="24"/>
          <w:szCs w:val="24"/>
        </w:rPr>
        <w:t xml:space="preserve"> Консультационный центр и Консультационные пункты ФБУЗ «Центр гигиены и эпидемиологии в Удмуртской Республике» поступают многочисленные обращения потребителей по вопросам оказания финансовых услуг. </w:t>
      </w:r>
    </w:p>
    <w:p w:rsidR="007B3BE8" w:rsidRPr="00002844" w:rsidRDefault="00773773" w:rsidP="00002844">
      <w:pPr>
        <w:jc w:val="both"/>
        <w:rPr>
          <w:rFonts w:ascii="Times New Roman" w:hAnsi="Times New Roman" w:cs="Times New Roman"/>
          <w:sz w:val="24"/>
          <w:szCs w:val="24"/>
        </w:rPr>
      </w:pPr>
      <w:r w:rsidRPr="00002844">
        <w:rPr>
          <w:rFonts w:ascii="Times New Roman" w:hAnsi="Times New Roman" w:cs="Times New Roman"/>
          <w:sz w:val="24"/>
          <w:szCs w:val="24"/>
        </w:rPr>
        <w:t xml:space="preserve"> </w:t>
      </w:r>
      <w:r w:rsidR="007B3BE8" w:rsidRPr="00002844">
        <w:rPr>
          <w:rFonts w:ascii="Times New Roman" w:hAnsi="Times New Roman" w:cs="Times New Roman"/>
          <w:i/>
          <w:sz w:val="24"/>
          <w:szCs w:val="24"/>
        </w:rPr>
        <w:t>Бо</w:t>
      </w:r>
      <w:r w:rsidR="00516BB3" w:rsidRPr="00002844">
        <w:rPr>
          <w:rFonts w:ascii="Times New Roman" w:hAnsi="Times New Roman" w:cs="Times New Roman"/>
          <w:i/>
          <w:sz w:val="24"/>
          <w:szCs w:val="24"/>
        </w:rPr>
        <w:t>льшинство обращений связано по вопросам</w:t>
      </w:r>
      <w:r w:rsidR="007B3BE8" w:rsidRPr="00002844">
        <w:rPr>
          <w:rFonts w:ascii="Times New Roman" w:hAnsi="Times New Roman" w:cs="Times New Roman"/>
          <w:i/>
          <w:sz w:val="24"/>
          <w:szCs w:val="24"/>
        </w:rPr>
        <w:t>:</w:t>
      </w:r>
    </w:p>
    <w:p w:rsidR="000C101E" w:rsidRPr="00002844" w:rsidRDefault="000C101E" w:rsidP="00002844">
      <w:pPr>
        <w:jc w:val="both"/>
        <w:rPr>
          <w:rFonts w:ascii="Times New Roman" w:hAnsi="Times New Roman" w:cs="Times New Roman"/>
          <w:sz w:val="24"/>
          <w:szCs w:val="24"/>
        </w:rPr>
      </w:pPr>
      <w:r w:rsidRPr="00002844">
        <w:rPr>
          <w:rFonts w:ascii="Times New Roman" w:hAnsi="Times New Roman" w:cs="Times New Roman"/>
          <w:sz w:val="24"/>
          <w:szCs w:val="24"/>
        </w:rPr>
        <w:t xml:space="preserve">     1.</w:t>
      </w:r>
      <w:r w:rsidR="007B3BE8" w:rsidRPr="00002844">
        <w:rPr>
          <w:rFonts w:ascii="Times New Roman" w:hAnsi="Times New Roman" w:cs="Times New Roman"/>
          <w:sz w:val="24"/>
          <w:szCs w:val="24"/>
        </w:rPr>
        <w:t xml:space="preserve"> добровольно</w:t>
      </w:r>
      <w:r w:rsidR="00773773" w:rsidRPr="00002844">
        <w:rPr>
          <w:rFonts w:ascii="Times New Roman" w:hAnsi="Times New Roman" w:cs="Times New Roman"/>
          <w:sz w:val="24"/>
          <w:szCs w:val="24"/>
        </w:rPr>
        <w:t>го</w:t>
      </w:r>
      <w:r w:rsidR="007B3BE8" w:rsidRPr="00002844">
        <w:rPr>
          <w:rFonts w:ascii="Times New Roman" w:hAnsi="Times New Roman" w:cs="Times New Roman"/>
          <w:sz w:val="24"/>
          <w:szCs w:val="24"/>
        </w:rPr>
        <w:t xml:space="preserve"> </w:t>
      </w:r>
      <w:r w:rsidR="00773773" w:rsidRPr="00002844">
        <w:rPr>
          <w:rFonts w:ascii="Times New Roman" w:hAnsi="Times New Roman" w:cs="Times New Roman"/>
          <w:sz w:val="24"/>
          <w:szCs w:val="24"/>
        </w:rPr>
        <w:t>страхования</w:t>
      </w:r>
      <w:r w:rsidR="007B3BE8" w:rsidRPr="00002844">
        <w:rPr>
          <w:rFonts w:ascii="Times New Roman" w:hAnsi="Times New Roman" w:cs="Times New Roman"/>
          <w:sz w:val="24"/>
          <w:szCs w:val="24"/>
        </w:rPr>
        <w:t xml:space="preserve"> жизни при заключении догов</w:t>
      </w:r>
      <w:r w:rsidRPr="00002844">
        <w:rPr>
          <w:rFonts w:ascii="Times New Roman" w:hAnsi="Times New Roman" w:cs="Times New Roman"/>
          <w:sz w:val="24"/>
          <w:szCs w:val="24"/>
        </w:rPr>
        <w:t>ора по потребительскому кредиту.</w:t>
      </w:r>
      <w:r w:rsidR="0060218B" w:rsidRPr="00002844">
        <w:rPr>
          <w:rFonts w:ascii="Times New Roman" w:hAnsi="Times New Roman" w:cs="Times New Roman"/>
          <w:sz w:val="24"/>
          <w:szCs w:val="24"/>
        </w:rPr>
        <w:t xml:space="preserve"> </w:t>
      </w:r>
      <w:r w:rsidRPr="0000284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B3BE8" w:rsidRPr="00002844" w:rsidRDefault="000C101E" w:rsidP="00002844">
      <w:pPr>
        <w:jc w:val="both"/>
        <w:rPr>
          <w:rFonts w:ascii="Times New Roman" w:hAnsi="Times New Roman" w:cs="Times New Roman"/>
          <w:sz w:val="24"/>
          <w:szCs w:val="24"/>
        </w:rPr>
      </w:pPr>
      <w:r w:rsidRPr="00002844">
        <w:rPr>
          <w:rFonts w:ascii="Times New Roman" w:hAnsi="Times New Roman" w:cs="Times New Roman"/>
          <w:sz w:val="24"/>
          <w:szCs w:val="24"/>
        </w:rPr>
        <w:t xml:space="preserve">     2. </w:t>
      </w:r>
      <w:r w:rsidR="00492D8C" w:rsidRPr="00002844">
        <w:rPr>
          <w:rFonts w:ascii="Times New Roman" w:hAnsi="Times New Roman" w:cs="Times New Roman"/>
          <w:sz w:val="24"/>
          <w:szCs w:val="24"/>
        </w:rPr>
        <w:t>онлайн</w:t>
      </w:r>
      <w:r w:rsidR="00412246" w:rsidRPr="00002844">
        <w:rPr>
          <w:rFonts w:ascii="Times New Roman" w:hAnsi="Times New Roman" w:cs="Times New Roman"/>
          <w:sz w:val="24"/>
          <w:szCs w:val="24"/>
        </w:rPr>
        <w:t xml:space="preserve"> - </w:t>
      </w:r>
      <w:r w:rsidR="00492D8C" w:rsidRPr="00002844">
        <w:rPr>
          <w:rFonts w:ascii="Times New Roman" w:hAnsi="Times New Roman" w:cs="Times New Roman"/>
          <w:sz w:val="24"/>
          <w:szCs w:val="24"/>
        </w:rPr>
        <w:t xml:space="preserve"> платеж с банковской карты</w:t>
      </w:r>
      <w:r w:rsidR="0060218B" w:rsidRPr="00002844">
        <w:rPr>
          <w:rFonts w:ascii="Times New Roman" w:hAnsi="Times New Roman" w:cs="Times New Roman"/>
          <w:sz w:val="24"/>
          <w:szCs w:val="24"/>
        </w:rPr>
        <w:t xml:space="preserve"> (электронные платежи</w:t>
      </w:r>
      <w:r w:rsidR="00492D8C" w:rsidRPr="00002844">
        <w:rPr>
          <w:rFonts w:ascii="Times New Roman" w:hAnsi="Times New Roman" w:cs="Times New Roman"/>
          <w:sz w:val="24"/>
          <w:szCs w:val="24"/>
        </w:rPr>
        <w:t>)</w:t>
      </w:r>
    </w:p>
    <w:p w:rsidR="00492D8C" w:rsidRPr="00002844" w:rsidRDefault="008374A8" w:rsidP="00002844">
      <w:pPr>
        <w:jc w:val="both"/>
        <w:rPr>
          <w:rFonts w:ascii="Times New Roman" w:hAnsi="Times New Roman" w:cs="Times New Roman"/>
          <w:sz w:val="24"/>
          <w:szCs w:val="24"/>
        </w:rPr>
      </w:pPr>
      <w:r w:rsidRPr="00002844">
        <w:rPr>
          <w:rFonts w:ascii="Times New Roman" w:hAnsi="Times New Roman" w:cs="Times New Roman"/>
          <w:sz w:val="24"/>
          <w:szCs w:val="24"/>
        </w:rPr>
        <w:t xml:space="preserve"> </w:t>
      </w:r>
      <w:r w:rsidR="000C101E" w:rsidRPr="00002844">
        <w:rPr>
          <w:rFonts w:ascii="Times New Roman" w:hAnsi="Times New Roman" w:cs="Times New Roman"/>
          <w:sz w:val="24"/>
          <w:szCs w:val="24"/>
        </w:rPr>
        <w:t xml:space="preserve">  </w:t>
      </w:r>
      <w:r w:rsidRPr="00002844">
        <w:rPr>
          <w:rFonts w:ascii="Times New Roman" w:hAnsi="Times New Roman" w:cs="Times New Roman"/>
          <w:sz w:val="24"/>
          <w:szCs w:val="24"/>
        </w:rPr>
        <w:t xml:space="preserve">  </w:t>
      </w:r>
      <w:r w:rsidR="000C101E" w:rsidRPr="00002844">
        <w:rPr>
          <w:rFonts w:ascii="Times New Roman" w:hAnsi="Times New Roman" w:cs="Times New Roman"/>
          <w:sz w:val="24"/>
          <w:szCs w:val="24"/>
        </w:rPr>
        <w:t>3.</w:t>
      </w:r>
      <w:r w:rsidR="00F661C3" w:rsidRPr="00002844">
        <w:rPr>
          <w:rFonts w:ascii="Times New Roman" w:hAnsi="Times New Roman" w:cs="Times New Roman"/>
          <w:sz w:val="24"/>
          <w:szCs w:val="24"/>
        </w:rPr>
        <w:t xml:space="preserve"> </w:t>
      </w:r>
      <w:r w:rsidR="00516BB3" w:rsidRPr="00002844">
        <w:rPr>
          <w:rFonts w:ascii="Times New Roman" w:hAnsi="Times New Roman" w:cs="Times New Roman"/>
          <w:sz w:val="24"/>
          <w:szCs w:val="24"/>
        </w:rPr>
        <w:t>договор</w:t>
      </w:r>
      <w:r w:rsidR="00C202ED" w:rsidRPr="00002844">
        <w:rPr>
          <w:rFonts w:ascii="Times New Roman" w:hAnsi="Times New Roman" w:cs="Times New Roman"/>
          <w:sz w:val="24"/>
          <w:szCs w:val="24"/>
        </w:rPr>
        <w:t xml:space="preserve"> на получение потребительского кредита</w:t>
      </w:r>
      <w:r w:rsidR="00516BB3" w:rsidRPr="00002844">
        <w:rPr>
          <w:rFonts w:ascii="Times New Roman" w:hAnsi="Times New Roman" w:cs="Times New Roman"/>
          <w:sz w:val="24"/>
          <w:szCs w:val="24"/>
        </w:rPr>
        <w:t xml:space="preserve"> составлен мелким шрифтом,</w:t>
      </w:r>
    </w:p>
    <w:p w:rsidR="00330C7E" w:rsidRPr="00002844" w:rsidRDefault="008374A8" w:rsidP="00002844">
      <w:pPr>
        <w:jc w:val="both"/>
        <w:rPr>
          <w:rFonts w:ascii="Times New Roman" w:hAnsi="Times New Roman" w:cs="Times New Roman"/>
          <w:sz w:val="24"/>
          <w:szCs w:val="24"/>
        </w:rPr>
      </w:pPr>
      <w:r w:rsidRPr="00002844">
        <w:rPr>
          <w:rFonts w:ascii="Times New Roman" w:hAnsi="Times New Roman" w:cs="Times New Roman"/>
          <w:sz w:val="24"/>
          <w:szCs w:val="24"/>
        </w:rPr>
        <w:t xml:space="preserve"> </w:t>
      </w:r>
      <w:r w:rsidR="000C101E" w:rsidRPr="00002844">
        <w:rPr>
          <w:rFonts w:ascii="Times New Roman" w:hAnsi="Times New Roman" w:cs="Times New Roman"/>
          <w:sz w:val="24"/>
          <w:szCs w:val="24"/>
        </w:rPr>
        <w:t xml:space="preserve">  </w:t>
      </w:r>
      <w:r w:rsidRPr="00002844">
        <w:rPr>
          <w:rFonts w:ascii="Times New Roman" w:hAnsi="Times New Roman" w:cs="Times New Roman"/>
          <w:sz w:val="24"/>
          <w:szCs w:val="24"/>
        </w:rPr>
        <w:t xml:space="preserve"> </w:t>
      </w:r>
      <w:r w:rsidR="000C101E" w:rsidRPr="00002844">
        <w:rPr>
          <w:rFonts w:ascii="Times New Roman" w:hAnsi="Times New Roman" w:cs="Times New Roman"/>
          <w:sz w:val="24"/>
          <w:szCs w:val="24"/>
        </w:rPr>
        <w:t>4.</w:t>
      </w:r>
      <w:r w:rsidR="00E64069" w:rsidRPr="00002844">
        <w:rPr>
          <w:rFonts w:ascii="Times New Roman" w:hAnsi="Times New Roman" w:cs="Times New Roman"/>
          <w:sz w:val="24"/>
          <w:szCs w:val="24"/>
        </w:rPr>
        <w:t xml:space="preserve">  рассмотрение</w:t>
      </w:r>
      <w:r w:rsidR="007D0250" w:rsidRPr="00002844">
        <w:rPr>
          <w:rFonts w:ascii="Times New Roman" w:hAnsi="Times New Roman" w:cs="Times New Roman"/>
          <w:sz w:val="24"/>
          <w:szCs w:val="24"/>
        </w:rPr>
        <w:t xml:space="preserve"> обращений финансовом уполномоченном (омбудсмен), </w:t>
      </w:r>
    </w:p>
    <w:p w:rsidR="00330C7E" w:rsidRPr="00002844" w:rsidRDefault="00330C7E" w:rsidP="0000284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02844">
        <w:rPr>
          <w:rFonts w:ascii="Times New Roman" w:hAnsi="Times New Roman" w:cs="Times New Roman"/>
          <w:i/>
          <w:sz w:val="24"/>
          <w:szCs w:val="24"/>
        </w:rPr>
        <w:t xml:space="preserve">Дополнительные услуги по страхованию </w:t>
      </w:r>
      <w:r w:rsidR="00002844" w:rsidRPr="00002844">
        <w:rPr>
          <w:rFonts w:ascii="Times New Roman" w:hAnsi="Times New Roman" w:cs="Times New Roman"/>
          <w:i/>
          <w:sz w:val="24"/>
          <w:szCs w:val="24"/>
        </w:rPr>
        <w:t xml:space="preserve">жизни </w:t>
      </w:r>
      <w:r w:rsidR="00002844">
        <w:rPr>
          <w:rFonts w:ascii="Times New Roman" w:hAnsi="Times New Roman" w:cs="Times New Roman"/>
          <w:i/>
          <w:sz w:val="24"/>
          <w:szCs w:val="24"/>
        </w:rPr>
        <w:t>при</w:t>
      </w:r>
      <w:r w:rsidRPr="00002844">
        <w:rPr>
          <w:rFonts w:ascii="Times New Roman" w:hAnsi="Times New Roman" w:cs="Times New Roman"/>
          <w:i/>
          <w:sz w:val="24"/>
          <w:szCs w:val="24"/>
        </w:rPr>
        <w:t xml:space="preserve"> заключении кредитного договора.</w:t>
      </w:r>
    </w:p>
    <w:p w:rsidR="00773773" w:rsidRPr="00002844" w:rsidRDefault="009E5729" w:rsidP="00002844">
      <w:pPr>
        <w:jc w:val="both"/>
        <w:rPr>
          <w:rFonts w:ascii="Times New Roman" w:hAnsi="Times New Roman" w:cs="Times New Roman"/>
          <w:sz w:val="24"/>
          <w:szCs w:val="24"/>
        </w:rPr>
      </w:pPr>
      <w:r w:rsidRPr="00002844">
        <w:rPr>
          <w:rFonts w:ascii="Times New Roman" w:hAnsi="Times New Roman" w:cs="Times New Roman"/>
          <w:sz w:val="24"/>
          <w:szCs w:val="24"/>
        </w:rPr>
        <w:tab/>
      </w:r>
      <w:r w:rsidR="00A03548" w:rsidRPr="00002844">
        <w:rPr>
          <w:rFonts w:ascii="Times New Roman" w:hAnsi="Times New Roman" w:cs="Times New Roman"/>
          <w:sz w:val="24"/>
          <w:szCs w:val="24"/>
        </w:rPr>
        <w:t xml:space="preserve">При получении потребительского кредита банки предлагают потребителям (заемщикам) воспользоваться услугами страхования жизни и (или) здоровья. </w:t>
      </w:r>
      <w:r w:rsidR="00511AE0" w:rsidRPr="00002844">
        <w:rPr>
          <w:rFonts w:ascii="Times New Roman" w:hAnsi="Times New Roman" w:cs="Times New Roman"/>
          <w:sz w:val="24"/>
          <w:szCs w:val="24"/>
        </w:rPr>
        <w:t xml:space="preserve"> </w:t>
      </w:r>
      <w:r w:rsidR="00F56055" w:rsidRPr="00002844">
        <w:rPr>
          <w:rFonts w:ascii="Times New Roman" w:hAnsi="Times New Roman" w:cs="Times New Roman"/>
          <w:sz w:val="24"/>
          <w:szCs w:val="24"/>
        </w:rPr>
        <w:t>Федеральным законом от 21.12.2013 № 353-ФЗ «О потребительском кредите (з</w:t>
      </w:r>
      <w:r w:rsidR="00773773" w:rsidRPr="00002844">
        <w:rPr>
          <w:rFonts w:ascii="Times New Roman" w:hAnsi="Times New Roman" w:cs="Times New Roman"/>
          <w:sz w:val="24"/>
          <w:szCs w:val="24"/>
        </w:rPr>
        <w:t xml:space="preserve">айме)» </w:t>
      </w:r>
      <w:r w:rsidR="00F56055" w:rsidRPr="00002844">
        <w:rPr>
          <w:rFonts w:ascii="Times New Roman" w:hAnsi="Times New Roman" w:cs="Times New Roman"/>
          <w:sz w:val="24"/>
          <w:szCs w:val="24"/>
        </w:rPr>
        <w:t>предусмотрено право банка предлагать потребителю дополнительные услуги при кредитовании, включая страхование жизни и (или) здоровья. У банка отсутствует право требовать заключения договора страхования.</w:t>
      </w:r>
      <w:r w:rsidR="00773773" w:rsidRPr="000028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AE0" w:rsidRPr="00002844" w:rsidRDefault="00511AE0" w:rsidP="0000284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2844">
        <w:rPr>
          <w:rStyle w:val="a6"/>
          <w:rFonts w:ascii="Times New Roman" w:hAnsi="Times New Roman" w:cs="Times New Roman"/>
          <w:b w:val="0"/>
          <w:sz w:val="24"/>
          <w:szCs w:val="24"/>
        </w:rPr>
        <w:t>Порядок оформления потребителем кредитного договора со страхованием</w:t>
      </w:r>
      <w:r w:rsidRPr="00002844">
        <w:rPr>
          <w:rStyle w:val="a6"/>
          <w:rFonts w:ascii="Times New Roman" w:hAnsi="Times New Roman" w:cs="Times New Roman"/>
          <w:b w:val="0"/>
          <w:i/>
          <w:sz w:val="24"/>
          <w:szCs w:val="24"/>
        </w:rPr>
        <w:t>.</w:t>
      </w:r>
    </w:p>
    <w:p w:rsidR="00F56055" w:rsidRPr="00002844" w:rsidRDefault="00C202ED" w:rsidP="00002844">
      <w:pPr>
        <w:jc w:val="both"/>
        <w:rPr>
          <w:rFonts w:ascii="Times New Roman" w:hAnsi="Times New Roman" w:cs="Times New Roman"/>
          <w:sz w:val="24"/>
          <w:szCs w:val="24"/>
        </w:rPr>
      </w:pPr>
      <w:r w:rsidRPr="00002844">
        <w:rPr>
          <w:rFonts w:ascii="Times New Roman" w:hAnsi="Times New Roman" w:cs="Times New Roman"/>
          <w:sz w:val="24"/>
          <w:szCs w:val="24"/>
        </w:rPr>
        <w:t xml:space="preserve">      </w:t>
      </w:r>
      <w:r w:rsidR="00F56055" w:rsidRPr="00002844">
        <w:rPr>
          <w:rFonts w:ascii="Times New Roman" w:hAnsi="Times New Roman" w:cs="Times New Roman"/>
          <w:sz w:val="24"/>
          <w:szCs w:val="24"/>
        </w:rPr>
        <w:t>1. Оформить заявление о предоставлении кредита по форме, установленной кредитором, содержащее условие о согласии оказания ему услуг страхования (п.2 ст. 7 Закона № 353-ФЗ). При этом, потребителю должна быть обеспечена возможность согласиться или отказаться от услуг страхования.</w:t>
      </w:r>
      <w:r w:rsidRPr="00002844">
        <w:rPr>
          <w:rFonts w:ascii="Times New Roman" w:hAnsi="Times New Roman" w:cs="Times New Roman"/>
          <w:sz w:val="24"/>
          <w:szCs w:val="24"/>
        </w:rPr>
        <w:t xml:space="preserve"> </w:t>
      </w:r>
      <w:r w:rsidR="00F56055" w:rsidRPr="00002844">
        <w:rPr>
          <w:rFonts w:ascii="Times New Roman" w:hAnsi="Times New Roman" w:cs="Times New Roman"/>
          <w:sz w:val="24"/>
          <w:szCs w:val="24"/>
        </w:rPr>
        <w:t>Стоимость дополнительной услуги по страхованию обязательно указывается в заявлении.</w:t>
      </w:r>
    </w:p>
    <w:p w:rsidR="00F56055" w:rsidRPr="00002844" w:rsidRDefault="00773773" w:rsidP="00002844">
      <w:pPr>
        <w:jc w:val="both"/>
        <w:rPr>
          <w:rFonts w:ascii="Times New Roman" w:hAnsi="Times New Roman" w:cs="Times New Roman"/>
          <w:sz w:val="24"/>
          <w:szCs w:val="24"/>
        </w:rPr>
      </w:pPr>
      <w:r w:rsidRPr="00002844">
        <w:rPr>
          <w:rFonts w:ascii="Times New Roman" w:hAnsi="Times New Roman" w:cs="Times New Roman"/>
          <w:sz w:val="24"/>
          <w:szCs w:val="24"/>
        </w:rPr>
        <w:t xml:space="preserve">  </w:t>
      </w:r>
      <w:r w:rsidR="00C202ED" w:rsidRPr="00002844">
        <w:rPr>
          <w:rFonts w:ascii="Times New Roman" w:hAnsi="Times New Roman" w:cs="Times New Roman"/>
          <w:sz w:val="24"/>
          <w:szCs w:val="24"/>
        </w:rPr>
        <w:t xml:space="preserve"> </w:t>
      </w:r>
      <w:r w:rsidRPr="00002844">
        <w:rPr>
          <w:rFonts w:ascii="Times New Roman" w:hAnsi="Times New Roman" w:cs="Times New Roman"/>
          <w:sz w:val="24"/>
          <w:szCs w:val="24"/>
        </w:rPr>
        <w:t xml:space="preserve"> </w:t>
      </w:r>
      <w:r w:rsidR="00F56055" w:rsidRPr="00002844">
        <w:rPr>
          <w:rFonts w:ascii="Times New Roman" w:hAnsi="Times New Roman" w:cs="Times New Roman"/>
          <w:sz w:val="24"/>
          <w:szCs w:val="24"/>
        </w:rPr>
        <w:t>2. При отказе заемщика от страхования жизни и (или) здоровья кредитор обязан предложить альтернативный вариант потребительского кредита (займа) на сопоставимых (сумма, срок возврата потребительского кредита/займа) условиях потребительского кредита (займа) без обязательного заключения договора страхования.</w:t>
      </w:r>
    </w:p>
    <w:p w:rsidR="00F56055" w:rsidRPr="00002844" w:rsidRDefault="00C202ED" w:rsidP="00002844">
      <w:pPr>
        <w:jc w:val="both"/>
        <w:rPr>
          <w:rFonts w:ascii="Times New Roman" w:hAnsi="Times New Roman" w:cs="Times New Roman"/>
          <w:sz w:val="24"/>
          <w:szCs w:val="24"/>
        </w:rPr>
      </w:pPr>
      <w:r w:rsidRPr="00002844">
        <w:rPr>
          <w:rFonts w:ascii="Times New Roman" w:hAnsi="Times New Roman" w:cs="Times New Roman"/>
          <w:sz w:val="24"/>
          <w:szCs w:val="24"/>
        </w:rPr>
        <w:t xml:space="preserve">       </w:t>
      </w:r>
      <w:r w:rsidR="00F56055" w:rsidRPr="00002844">
        <w:rPr>
          <w:rFonts w:ascii="Times New Roman" w:hAnsi="Times New Roman" w:cs="Times New Roman"/>
          <w:sz w:val="24"/>
          <w:szCs w:val="24"/>
        </w:rPr>
        <w:t>3. При согласии потребителя на страхование жизни и (или) здоровья банк включает в индивидуальные условия кредитного дог</w:t>
      </w:r>
      <w:r w:rsidRPr="00002844">
        <w:rPr>
          <w:rFonts w:ascii="Times New Roman" w:hAnsi="Times New Roman" w:cs="Times New Roman"/>
          <w:sz w:val="24"/>
          <w:szCs w:val="24"/>
        </w:rPr>
        <w:t>овора информацию о желании заемщика</w:t>
      </w:r>
      <w:r w:rsidR="00F56055" w:rsidRPr="00002844">
        <w:rPr>
          <w:rFonts w:ascii="Times New Roman" w:hAnsi="Times New Roman" w:cs="Times New Roman"/>
          <w:sz w:val="24"/>
          <w:szCs w:val="24"/>
        </w:rPr>
        <w:t xml:space="preserve"> заключить договор страхования (пп.9 п.9 ст.5 Закона № 353-ФЗ).</w:t>
      </w:r>
    </w:p>
    <w:p w:rsidR="00F56055" w:rsidRPr="00002844" w:rsidRDefault="00C202ED" w:rsidP="00002844">
      <w:pPr>
        <w:jc w:val="both"/>
        <w:rPr>
          <w:rFonts w:ascii="Times New Roman" w:hAnsi="Times New Roman" w:cs="Times New Roman"/>
          <w:sz w:val="24"/>
          <w:szCs w:val="24"/>
        </w:rPr>
      </w:pPr>
      <w:r w:rsidRPr="00002844">
        <w:rPr>
          <w:rFonts w:ascii="Times New Roman" w:hAnsi="Times New Roman" w:cs="Times New Roman"/>
          <w:sz w:val="24"/>
          <w:szCs w:val="24"/>
        </w:rPr>
        <w:t xml:space="preserve">        </w:t>
      </w:r>
      <w:r w:rsidR="00F56055" w:rsidRPr="00002844">
        <w:rPr>
          <w:rFonts w:ascii="Times New Roman" w:hAnsi="Times New Roman" w:cs="Times New Roman"/>
          <w:sz w:val="24"/>
          <w:szCs w:val="24"/>
        </w:rPr>
        <w:t>Потребитель вправе выбрать страховщика самостоятельно, требование банка о страховании заемщика у конкретного страховщика является незаконным.</w:t>
      </w:r>
    </w:p>
    <w:p w:rsidR="00330C7E" w:rsidRPr="00002844" w:rsidRDefault="00002844" w:rsidP="000028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73773" w:rsidRPr="00002844">
        <w:rPr>
          <w:rFonts w:ascii="Times New Roman" w:hAnsi="Times New Roman" w:cs="Times New Roman"/>
          <w:sz w:val="24"/>
          <w:szCs w:val="24"/>
        </w:rPr>
        <w:t xml:space="preserve">  </w:t>
      </w:r>
      <w:r w:rsidR="00C202ED" w:rsidRPr="00002844">
        <w:rPr>
          <w:rFonts w:ascii="Times New Roman" w:hAnsi="Times New Roman" w:cs="Times New Roman"/>
          <w:sz w:val="24"/>
          <w:szCs w:val="24"/>
        </w:rPr>
        <w:t xml:space="preserve">Потребителю следует обратить внимание! </w:t>
      </w:r>
      <w:r w:rsidR="00773773" w:rsidRPr="00002844">
        <w:rPr>
          <w:rFonts w:ascii="Times New Roman" w:hAnsi="Times New Roman" w:cs="Times New Roman"/>
          <w:sz w:val="24"/>
          <w:szCs w:val="24"/>
        </w:rPr>
        <w:t xml:space="preserve"> </w:t>
      </w:r>
      <w:r w:rsidR="00F56055" w:rsidRPr="00002844">
        <w:rPr>
          <w:rFonts w:ascii="Times New Roman" w:hAnsi="Times New Roman" w:cs="Times New Roman"/>
          <w:sz w:val="24"/>
          <w:szCs w:val="24"/>
        </w:rPr>
        <w:t xml:space="preserve">Согласно положений пункта 1 Указаний Центрального Банка РФ от 20 ноября 2015 г. N 3854-У «О минимальных (стандартных) требованиях к условиям и порядку осуществления отдельных видов добровольного </w:t>
      </w:r>
      <w:r w:rsidR="00330C7E" w:rsidRPr="00002844">
        <w:rPr>
          <w:rStyle w:val="snippetequal"/>
          <w:rFonts w:ascii="Times New Roman" w:hAnsi="Times New Roman" w:cs="Times New Roman"/>
          <w:sz w:val="24"/>
          <w:szCs w:val="24"/>
        </w:rPr>
        <w:t>страхования</w:t>
      </w:r>
      <w:r w:rsidR="00F56055" w:rsidRPr="00002844">
        <w:rPr>
          <w:rFonts w:ascii="Times New Roman" w:hAnsi="Times New Roman" w:cs="Times New Roman"/>
          <w:sz w:val="24"/>
          <w:szCs w:val="24"/>
        </w:rPr>
        <w:t xml:space="preserve">», при осуществлении добровольного </w:t>
      </w:r>
      <w:r w:rsidR="00F56055" w:rsidRPr="00002844">
        <w:rPr>
          <w:rStyle w:val="snippetequal"/>
          <w:rFonts w:ascii="Times New Roman" w:hAnsi="Times New Roman" w:cs="Times New Roman"/>
          <w:sz w:val="24"/>
          <w:szCs w:val="24"/>
        </w:rPr>
        <w:t xml:space="preserve">страхования </w:t>
      </w:r>
      <w:r w:rsidR="00F56055" w:rsidRPr="00002844">
        <w:rPr>
          <w:rFonts w:ascii="Times New Roman" w:hAnsi="Times New Roman" w:cs="Times New Roman"/>
          <w:sz w:val="24"/>
          <w:szCs w:val="24"/>
        </w:rPr>
        <w:t xml:space="preserve">(за исключением случаев осуществления добровольного </w:t>
      </w:r>
      <w:r w:rsidR="00F56055" w:rsidRPr="00002844">
        <w:rPr>
          <w:rStyle w:val="snippetequal"/>
          <w:rFonts w:ascii="Times New Roman" w:hAnsi="Times New Roman" w:cs="Times New Roman"/>
          <w:sz w:val="24"/>
          <w:szCs w:val="24"/>
        </w:rPr>
        <w:t xml:space="preserve">страхования </w:t>
      </w:r>
      <w:r w:rsidR="00F56055" w:rsidRPr="00002844">
        <w:rPr>
          <w:rFonts w:ascii="Times New Roman" w:hAnsi="Times New Roman" w:cs="Times New Roman"/>
          <w:sz w:val="24"/>
          <w:szCs w:val="24"/>
        </w:rPr>
        <w:t xml:space="preserve">, предусмотренных пунктом 4 настоящего Указания) страховщик должен предусмотреть условие о </w:t>
      </w:r>
      <w:r w:rsidR="00F56055" w:rsidRPr="00002844">
        <w:rPr>
          <w:rStyle w:val="snippetequal"/>
          <w:rFonts w:ascii="Times New Roman" w:hAnsi="Times New Roman" w:cs="Times New Roman"/>
          <w:sz w:val="24"/>
          <w:szCs w:val="24"/>
        </w:rPr>
        <w:t xml:space="preserve">возврате </w:t>
      </w:r>
      <w:r w:rsidR="00F56055" w:rsidRPr="00002844">
        <w:rPr>
          <w:rFonts w:ascii="Times New Roman" w:hAnsi="Times New Roman" w:cs="Times New Roman"/>
          <w:sz w:val="24"/>
          <w:szCs w:val="24"/>
        </w:rPr>
        <w:t xml:space="preserve">страхователю уплаченной </w:t>
      </w:r>
      <w:r w:rsidR="00F56055" w:rsidRPr="00002844">
        <w:rPr>
          <w:rStyle w:val="snippetequal"/>
          <w:rFonts w:ascii="Times New Roman" w:hAnsi="Times New Roman" w:cs="Times New Roman"/>
          <w:sz w:val="24"/>
          <w:szCs w:val="24"/>
        </w:rPr>
        <w:t xml:space="preserve">страховой премии </w:t>
      </w:r>
      <w:r w:rsidR="00F56055" w:rsidRPr="00002844">
        <w:rPr>
          <w:rFonts w:ascii="Times New Roman" w:hAnsi="Times New Roman" w:cs="Times New Roman"/>
          <w:sz w:val="24"/>
          <w:szCs w:val="24"/>
        </w:rPr>
        <w:t xml:space="preserve">в порядке, установленном настоящим </w:t>
      </w:r>
      <w:r w:rsidRPr="00002844">
        <w:rPr>
          <w:rFonts w:ascii="Times New Roman" w:hAnsi="Times New Roman" w:cs="Times New Roman"/>
          <w:sz w:val="24"/>
          <w:szCs w:val="24"/>
        </w:rPr>
        <w:tab/>
      </w:r>
      <w:r w:rsidR="00F56055" w:rsidRPr="00002844">
        <w:rPr>
          <w:rFonts w:ascii="Times New Roman" w:hAnsi="Times New Roman" w:cs="Times New Roman"/>
          <w:sz w:val="24"/>
          <w:szCs w:val="24"/>
        </w:rPr>
        <w:t xml:space="preserve">Указанием, в случае отказа страхователя от договора добровольного </w:t>
      </w:r>
      <w:r w:rsidR="00F56055" w:rsidRPr="00002844">
        <w:rPr>
          <w:rStyle w:val="snippetequal"/>
          <w:rFonts w:ascii="Times New Roman" w:hAnsi="Times New Roman" w:cs="Times New Roman"/>
          <w:sz w:val="24"/>
          <w:szCs w:val="24"/>
        </w:rPr>
        <w:t xml:space="preserve">страхования </w:t>
      </w:r>
      <w:r w:rsidR="00F56055" w:rsidRPr="00002844">
        <w:rPr>
          <w:rFonts w:ascii="Times New Roman" w:hAnsi="Times New Roman" w:cs="Times New Roman"/>
          <w:sz w:val="24"/>
          <w:szCs w:val="24"/>
        </w:rPr>
        <w:t xml:space="preserve">в </w:t>
      </w:r>
      <w:r w:rsidR="00F56055" w:rsidRPr="00002844">
        <w:rPr>
          <w:rFonts w:ascii="Times New Roman" w:hAnsi="Times New Roman" w:cs="Times New Roman"/>
          <w:b/>
          <w:sz w:val="24"/>
          <w:szCs w:val="24"/>
        </w:rPr>
        <w:t>течение четырнадцати календарных дней</w:t>
      </w:r>
      <w:r w:rsidR="00F56055" w:rsidRPr="00002844">
        <w:rPr>
          <w:rFonts w:ascii="Times New Roman" w:hAnsi="Times New Roman" w:cs="Times New Roman"/>
          <w:sz w:val="24"/>
          <w:szCs w:val="24"/>
        </w:rPr>
        <w:t xml:space="preserve"> со дня его заключения независимо от момента уплаты </w:t>
      </w:r>
      <w:r w:rsidR="00F56055" w:rsidRPr="00002844">
        <w:rPr>
          <w:rStyle w:val="snippetequal"/>
          <w:rFonts w:ascii="Times New Roman" w:hAnsi="Times New Roman" w:cs="Times New Roman"/>
          <w:sz w:val="24"/>
          <w:szCs w:val="24"/>
        </w:rPr>
        <w:t xml:space="preserve">страховой премии </w:t>
      </w:r>
      <w:r w:rsidR="00F56055" w:rsidRPr="00002844">
        <w:rPr>
          <w:rFonts w:ascii="Times New Roman" w:hAnsi="Times New Roman" w:cs="Times New Roman"/>
          <w:sz w:val="24"/>
          <w:szCs w:val="24"/>
        </w:rPr>
        <w:t xml:space="preserve">, при отсутствии в данном периоде событий, имеющих признаки </w:t>
      </w:r>
      <w:r w:rsidR="00F56055" w:rsidRPr="00002844">
        <w:rPr>
          <w:rStyle w:val="snippetequal"/>
          <w:rFonts w:ascii="Times New Roman" w:hAnsi="Times New Roman" w:cs="Times New Roman"/>
          <w:sz w:val="24"/>
          <w:szCs w:val="24"/>
        </w:rPr>
        <w:t xml:space="preserve">страхового </w:t>
      </w:r>
      <w:r w:rsidR="00F56055" w:rsidRPr="00002844">
        <w:rPr>
          <w:rFonts w:ascii="Times New Roman" w:hAnsi="Times New Roman" w:cs="Times New Roman"/>
          <w:sz w:val="24"/>
          <w:szCs w:val="24"/>
        </w:rPr>
        <w:t>случая.</w:t>
      </w:r>
    </w:p>
    <w:p w:rsidR="00330C7E" w:rsidRPr="00002844" w:rsidRDefault="00C202ED" w:rsidP="0000284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02844">
        <w:rPr>
          <w:rFonts w:ascii="Times New Roman" w:hAnsi="Times New Roman" w:cs="Times New Roman"/>
          <w:i/>
          <w:sz w:val="24"/>
          <w:szCs w:val="24"/>
        </w:rPr>
        <w:lastRenderedPageBreak/>
        <w:t>Предоставление</w:t>
      </w:r>
      <w:r w:rsidR="007510AE" w:rsidRPr="00002844">
        <w:rPr>
          <w:rFonts w:ascii="Times New Roman" w:hAnsi="Times New Roman" w:cs="Times New Roman"/>
          <w:i/>
          <w:sz w:val="24"/>
          <w:szCs w:val="24"/>
        </w:rPr>
        <w:t xml:space="preserve"> потребителю Кредитного договора составленным</w:t>
      </w:r>
      <w:r w:rsidRPr="00002844">
        <w:rPr>
          <w:rFonts w:ascii="Times New Roman" w:hAnsi="Times New Roman" w:cs="Times New Roman"/>
          <w:i/>
          <w:sz w:val="24"/>
          <w:szCs w:val="24"/>
        </w:rPr>
        <w:t xml:space="preserve"> мел</w:t>
      </w:r>
      <w:r w:rsidR="007510AE" w:rsidRPr="00002844">
        <w:rPr>
          <w:rFonts w:ascii="Times New Roman" w:hAnsi="Times New Roman" w:cs="Times New Roman"/>
          <w:i/>
          <w:sz w:val="24"/>
          <w:szCs w:val="24"/>
        </w:rPr>
        <w:t>ким шрифтом.</w:t>
      </w:r>
    </w:p>
    <w:p w:rsidR="00330C7E" w:rsidRPr="00002844" w:rsidRDefault="009E5729" w:rsidP="0000284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284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510AE" w:rsidRPr="00002844">
        <w:rPr>
          <w:rFonts w:ascii="Times New Roman" w:hAnsi="Times New Roman" w:cs="Times New Roman"/>
          <w:color w:val="000000"/>
          <w:sz w:val="24"/>
          <w:szCs w:val="24"/>
        </w:rPr>
        <w:t>Мелкий шрифт, включенный в текст условий договоров, крайне затрудняет визуальное восприятие текста договора, что не позволяет клиенту банка получить полную информацию и сделать правильный выбор.</w:t>
      </w:r>
      <w:r w:rsidR="00511AE0" w:rsidRPr="00002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11AE0" w:rsidRPr="00002844" w:rsidRDefault="009E5729" w:rsidP="0000284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284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11AE0" w:rsidRPr="00002844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</w:t>
      </w:r>
      <w:proofErr w:type="spellStart"/>
      <w:r w:rsidR="00511AE0" w:rsidRPr="00002844">
        <w:rPr>
          <w:rFonts w:ascii="Times New Roman" w:hAnsi="Times New Roman" w:cs="Times New Roman"/>
          <w:color w:val="000000"/>
          <w:sz w:val="24"/>
          <w:szCs w:val="24"/>
        </w:rPr>
        <w:t>абз</w:t>
      </w:r>
      <w:proofErr w:type="spellEnd"/>
      <w:r w:rsidR="00511AE0" w:rsidRPr="00002844">
        <w:rPr>
          <w:rFonts w:ascii="Times New Roman" w:hAnsi="Times New Roman" w:cs="Times New Roman"/>
          <w:color w:val="000000"/>
          <w:sz w:val="24"/>
          <w:szCs w:val="24"/>
        </w:rPr>
        <w:t>. 2 п. 44 Постановления Пленума Верховного Суда Российской Федерации N 17 от 28.06.2012 "О рассмотрении судами гражданских дел по спорам о защите прав потребителей" Информация о товарах (работах, услугах) в соответствии с пунктом 2 статьи 8 Закона N 2300-1 должна доводиться до сведения потребителя в наглядной и доступной форме в объеме, указанном в пункте 2 статьи 10 Закона N 2300-1.</w:t>
      </w:r>
    </w:p>
    <w:p w:rsidR="009E5729" w:rsidRPr="00002844" w:rsidRDefault="009E5729" w:rsidP="00002844">
      <w:pPr>
        <w:jc w:val="both"/>
        <w:rPr>
          <w:rFonts w:ascii="Times New Roman" w:hAnsi="Times New Roman" w:cs="Times New Roman"/>
          <w:sz w:val="24"/>
          <w:szCs w:val="24"/>
        </w:rPr>
      </w:pPr>
      <w:r w:rsidRPr="00002844">
        <w:rPr>
          <w:rFonts w:ascii="Times New Roman" w:hAnsi="Times New Roman" w:cs="Times New Roman"/>
          <w:sz w:val="24"/>
          <w:szCs w:val="24"/>
        </w:rPr>
        <w:tab/>
      </w:r>
      <w:r w:rsidR="00511AE0" w:rsidRPr="00002844">
        <w:rPr>
          <w:rFonts w:ascii="Times New Roman" w:hAnsi="Times New Roman" w:cs="Times New Roman"/>
          <w:sz w:val="24"/>
          <w:szCs w:val="24"/>
        </w:rPr>
        <w:t>Из положений указанных норм следует, что информация об условиях оказания услуг должна быть предоставлена потребителю в письменной форме и обеспечивать возможность прочтения текста без использования технических средств (увеличителя, очков и т.п.).</w:t>
      </w:r>
    </w:p>
    <w:p w:rsidR="009E5729" w:rsidRPr="00002844" w:rsidRDefault="00511AE0" w:rsidP="00002844">
      <w:pPr>
        <w:jc w:val="both"/>
        <w:rPr>
          <w:rFonts w:ascii="Times New Roman" w:hAnsi="Times New Roman" w:cs="Times New Roman"/>
          <w:sz w:val="24"/>
          <w:szCs w:val="24"/>
        </w:rPr>
      </w:pPr>
      <w:r w:rsidRPr="00002844">
        <w:rPr>
          <w:rFonts w:ascii="Times New Roman" w:hAnsi="Times New Roman" w:cs="Times New Roman"/>
          <w:sz w:val="24"/>
          <w:szCs w:val="24"/>
        </w:rPr>
        <w:t xml:space="preserve">Онлайн - </w:t>
      </w:r>
      <w:r w:rsidR="000C101E" w:rsidRPr="00002844">
        <w:rPr>
          <w:rFonts w:ascii="Times New Roman" w:hAnsi="Times New Roman" w:cs="Times New Roman"/>
          <w:sz w:val="24"/>
          <w:szCs w:val="24"/>
        </w:rPr>
        <w:t>платеж с</w:t>
      </w:r>
      <w:r w:rsidRPr="00002844">
        <w:rPr>
          <w:rFonts w:ascii="Times New Roman" w:hAnsi="Times New Roman" w:cs="Times New Roman"/>
          <w:sz w:val="24"/>
          <w:szCs w:val="24"/>
        </w:rPr>
        <w:t xml:space="preserve"> банковской карты </w:t>
      </w:r>
      <w:r w:rsidR="0060218B" w:rsidRPr="00002844">
        <w:rPr>
          <w:rFonts w:ascii="Times New Roman" w:hAnsi="Times New Roman" w:cs="Times New Roman"/>
          <w:sz w:val="24"/>
          <w:szCs w:val="24"/>
        </w:rPr>
        <w:t>(электронные платежи).</w:t>
      </w:r>
    </w:p>
    <w:p w:rsidR="005B1783" w:rsidRPr="00002844" w:rsidRDefault="00002844" w:rsidP="00002844">
      <w:pPr>
        <w:jc w:val="both"/>
        <w:rPr>
          <w:rFonts w:ascii="Times New Roman" w:hAnsi="Times New Roman" w:cs="Times New Roman"/>
          <w:sz w:val="24"/>
          <w:szCs w:val="24"/>
        </w:rPr>
      </w:pPr>
      <w:r w:rsidRPr="00002844">
        <w:rPr>
          <w:rFonts w:ascii="Times New Roman" w:hAnsi="Times New Roman" w:cs="Times New Roman"/>
          <w:sz w:val="24"/>
          <w:szCs w:val="24"/>
        </w:rPr>
        <w:tab/>
      </w:r>
      <w:r w:rsidR="00147D0E" w:rsidRPr="00002844">
        <w:rPr>
          <w:rFonts w:ascii="Times New Roman" w:hAnsi="Times New Roman" w:cs="Times New Roman"/>
          <w:sz w:val="24"/>
          <w:szCs w:val="24"/>
        </w:rPr>
        <w:t>Онлайн-платёж — возможность оплатить товары или услуги в интернете или через мобильное приложение без использования банкнот. Обычно осуществляется прямо на сайте или в мобильном приложении продавца.</w:t>
      </w:r>
    </w:p>
    <w:p w:rsidR="00E64069" w:rsidRPr="00002844" w:rsidRDefault="00002844" w:rsidP="00002844">
      <w:pPr>
        <w:jc w:val="both"/>
        <w:rPr>
          <w:rFonts w:ascii="Times New Roman" w:hAnsi="Times New Roman" w:cs="Times New Roman"/>
          <w:sz w:val="24"/>
          <w:szCs w:val="24"/>
        </w:rPr>
      </w:pPr>
      <w:r w:rsidRPr="00002844">
        <w:rPr>
          <w:rFonts w:ascii="Times New Roman" w:hAnsi="Times New Roman" w:cs="Times New Roman"/>
          <w:sz w:val="24"/>
          <w:szCs w:val="24"/>
        </w:rPr>
        <w:tab/>
      </w:r>
      <w:r w:rsidR="00E64069" w:rsidRPr="00002844">
        <w:rPr>
          <w:rFonts w:ascii="Times New Roman" w:hAnsi="Times New Roman" w:cs="Times New Roman"/>
          <w:sz w:val="24"/>
          <w:szCs w:val="24"/>
        </w:rPr>
        <w:t>В соответствии со ст. 5 Федерального закона от 27.06.2011г. № 161-ФЗ «О национальной платежной системе» (далее - Федеральный закон № 161-ФЗ) в случае, если плательщика средств и получателя средств обслуживает один оператор по переводу денежных средств, окончательность перевода денежных средств, за исключением перевода электронных денежных средств, наступает в момент зачисления денежных средств на банковский счет получателя средств или обеспечения получателю средств возможности получения наличных денежных средств.</w:t>
      </w:r>
    </w:p>
    <w:p w:rsidR="00E64069" w:rsidRPr="00002844" w:rsidRDefault="009E5729" w:rsidP="00002844">
      <w:pPr>
        <w:jc w:val="both"/>
        <w:rPr>
          <w:rFonts w:ascii="Times New Roman" w:hAnsi="Times New Roman" w:cs="Times New Roman"/>
          <w:sz w:val="24"/>
          <w:szCs w:val="24"/>
        </w:rPr>
      </w:pPr>
      <w:r w:rsidRPr="00002844">
        <w:rPr>
          <w:rFonts w:ascii="Times New Roman" w:hAnsi="Times New Roman" w:cs="Times New Roman"/>
          <w:sz w:val="24"/>
          <w:szCs w:val="24"/>
        </w:rPr>
        <w:tab/>
      </w:r>
      <w:r w:rsidR="00E64069" w:rsidRPr="00002844">
        <w:rPr>
          <w:rFonts w:ascii="Times New Roman" w:hAnsi="Times New Roman" w:cs="Times New Roman"/>
          <w:sz w:val="24"/>
          <w:szCs w:val="24"/>
        </w:rPr>
        <w:t>В случае, если плательщика средств и получателя средств обслуживают разные операторы по переводу денежных средств, окончательность перевода денежных средств наступает в момент зачисления денежных средств на банковский счет оператора по переводу денежных средств, обслуживающего получателя средств, с учетом требований статьи 25 Федерального закона № 161-ФЗ.</w:t>
      </w:r>
    </w:p>
    <w:p w:rsidR="00E64069" w:rsidRPr="00002844" w:rsidRDefault="009E5729" w:rsidP="00002844">
      <w:pPr>
        <w:jc w:val="both"/>
        <w:rPr>
          <w:rFonts w:ascii="Times New Roman" w:hAnsi="Times New Roman" w:cs="Times New Roman"/>
          <w:sz w:val="24"/>
          <w:szCs w:val="24"/>
        </w:rPr>
      </w:pPr>
      <w:r w:rsidRPr="00002844">
        <w:rPr>
          <w:rFonts w:ascii="Times New Roman" w:hAnsi="Times New Roman" w:cs="Times New Roman"/>
          <w:sz w:val="24"/>
          <w:szCs w:val="24"/>
        </w:rPr>
        <w:tab/>
      </w:r>
      <w:r w:rsidR="00E64069" w:rsidRPr="00002844">
        <w:rPr>
          <w:rFonts w:ascii="Times New Roman" w:hAnsi="Times New Roman" w:cs="Times New Roman"/>
          <w:sz w:val="24"/>
          <w:szCs w:val="24"/>
        </w:rPr>
        <w:t>На основании п. 5.5 ст. 1.2 Федерального закона № 54-ФЗ банковские платежные агенты (субагенты), осуществляющие свою деятельность в соответствии с Федеральным законом № 161-ФЗ, при осуществлении расчетов с использованием автоматических устройств для расчетов обязаны выдать кассовый чек на бумажном носителе и (или) направить покупателю (клиенту) кассовый чек в электронной форме на предоставленные абонентский номер либо адрес электронной почты (при наличии технической возможности для передачи информации покупателю (клиенту) в электронной форме на адрес электронной почты) или сведения в электронной форме, идентифицирующие такой кассовый чек (регистрационный номер контрольно-кассовой техники, сумма, дата и время расчета, фискальный признак документа), и информацию об адресе информационного ресурса, который размещен в сети «Интернет» и по которому такой кассовый чек может быть бесплатно получен покупателем (клиентом).</w:t>
      </w:r>
    </w:p>
    <w:p w:rsidR="00E64069" w:rsidRPr="00002844" w:rsidRDefault="009E5729" w:rsidP="00002844">
      <w:pPr>
        <w:jc w:val="both"/>
        <w:rPr>
          <w:rFonts w:ascii="Times New Roman" w:hAnsi="Times New Roman" w:cs="Times New Roman"/>
          <w:sz w:val="24"/>
          <w:szCs w:val="24"/>
        </w:rPr>
      </w:pPr>
      <w:r w:rsidRPr="00002844">
        <w:rPr>
          <w:rFonts w:ascii="Times New Roman" w:hAnsi="Times New Roman" w:cs="Times New Roman"/>
          <w:sz w:val="24"/>
          <w:szCs w:val="24"/>
        </w:rPr>
        <w:tab/>
      </w:r>
      <w:r w:rsidR="00E64069" w:rsidRPr="00002844">
        <w:rPr>
          <w:rFonts w:ascii="Times New Roman" w:hAnsi="Times New Roman" w:cs="Times New Roman"/>
          <w:sz w:val="24"/>
          <w:szCs w:val="24"/>
        </w:rPr>
        <w:t>В случае возникновения ситуации, когда денежные средства при оплате потребителем товаров путем перевода в рамках применяемых форм безналичных расчетов не поступают в адрес продавца необходимо с письменной претензией обращаться в адрес соответствующей кредитной организации.</w:t>
      </w:r>
    </w:p>
    <w:p w:rsidR="009E5729" w:rsidRPr="00002844" w:rsidRDefault="00E64069" w:rsidP="0000284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02844">
        <w:rPr>
          <w:rFonts w:ascii="Times New Roman" w:hAnsi="Times New Roman" w:cs="Times New Roman"/>
          <w:i/>
          <w:sz w:val="24"/>
          <w:szCs w:val="24"/>
        </w:rPr>
        <w:lastRenderedPageBreak/>
        <w:t>Рассмотрение обращений финансовом уполномоченном (омбудсмен)</w:t>
      </w:r>
    </w:p>
    <w:p w:rsidR="00E64069" w:rsidRPr="00002844" w:rsidRDefault="009E5729" w:rsidP="0000284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284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64069" w:rsidRPr="00002844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04.06.2018 № 123-ФЗ «Об уполномоченном по правам потребителей финансовых услуг», вступившим в силу с 03.09.2018 (за исключением некоторых положений), на территории Российской Федерации вводится институт финансового уполномоченного, призванный защищать права граждан в сфере кредитования и на страховом рынке.</w:t>
      </w:r>
    </w:p>
    <w:p w:rsidR="00E64069" w:rsidRPr="00002844" w:rsidRDefault="009E5729" w:rsidP="00002844">
      <w:pPr>
        <w:jc w:val="both"/>
        <w:rPr>
          <w:rFonts w:ascii="Times New Roman" w:hAnsi="Times New Roman" w:cs="Times New Roman"/>
          <w:sz w:val="24"/>
          <w:szCs w:val="24"/>
        </w:rPr>
      </w:pPr>
      <w:r w:rsidRPr="00002844">
        <w:rPr>
          <w:rFonts w:ascii="Times New Roman" w:hAnsi="Times New Roman" w:cs="Times New Roman"/>
          <w:sz w:val="24"/>
          <w:szCs w:val="24"/>
        </w:rPr>
        <w:tab/>
      </w:r>
      <w:r w:rsidR="00E64069" w:rsidRPr="00002844">
        <w:rPr>
          <w:rFonts w:ascii="Times New Roman" w:hAnsi="Times New Roman" w:cs="Times New Roman"/>
          <w:sz w:val="24"/>
          <w:szCs w:val="24"/>
        </w:rPr>
        <w:t>Финансовый уполномоченный рассматривает обращение потребителя финансовых услуг об удовлетворении исключительно требований имущественного характера, предъявленных им к финансовой организации, оказавшей ему финансовые услуги.</w:t>
      </w:r>
    </w:p>
    <w:p w:rsidR="00330C7E" w:rsidRPr="00002844" w:rsidRDefault="009E5729" w:rsidP="00002844">
      <w:pPr>
        <w:jc w:val="both"/>
        <w:rPr>
          <w:rFonts w:ascii="Times New Roman" w:hAnsi="Times New Roman" w:cs="Times New Roman"/>
          <w:sz w:val="24"/>
          <w:szCs w:val="24"/>
        </w:rPr>
      </w:pPr>
      <w:r w:rsidRPr="00002844">
        <w:rPr>
          <w:rFonts w:ascii="Times New Roman" w:hAnsi="Times New Roman" w:cs="Times New Roman"/>
          <w:sz w:val="24"/>
          <w:szCs w:val="24"/>
        </w:rPr>
        <w:tab/>
      </w:r>
      <w:r w:rsidR="00E64069" w:rsidRPr="00002844">
        <w:rPr>
          <w:rFonts w:ascii="Times New Roman" w:hAnsi="Times New Roman" w:cs="Times New Roman"/>
          <w:sz w:val="24"/>
          <w:szCs w:val="24"/>
        </w:rPr>
        <w:t xml:space="preserve">При этом финансовый уполномоченный рассматривает обращение потребителя финансовых услуг, если размер его требований о взыскании денежных сумм не превышает 500 тысяч рублей. </w:t>
      </w:r>
      <w:r w:rsidR="00330C7E" w:rsidRPr="0000284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64069" w:rsidRPr="00002844" w:rsidRDefault="009E5729" w:rsidP="00002844">
      <w:pPr>
        <w:jc w:val="both"/>
        <w:rPr>
          <w:rFonts w:ascii="Times New Roman" w:hAnsi="Times New Roman" w:cs="Times New Roman"/>
          <w:sz w:val="24"/>
          <w:szCs w:val="24"/>
        </w:rPr>
      </w:pPr>
      <w:r w:rsidRPr="00002844">
        <w:rPr>
          <w:rFonts w:ascii="Times New Roman" w:hAnsi="Times New Roman" w:cs="Times New Roman"/>
          <w:sz w:val="24"/>
          <w:szCs w:val="24"/>
        </w:rPr>
        <w:tab/>
      </w:r>
      <w:r w:rsidR="00330C7E" w:rsidRPr="00002844">
        <w:rPr>
          <w:rFonts w:ascii="Times New Roman" w:hAnsi="Times New Roman" w:cs="Times New Roman"/>
          <w:sz w:val="24"/>
          <w:szCs w:val="24"/>
        </w:rPr>
        <w:t xml:space="preserve"> </w:t>
      </w:r>
      <w:r w:rsidR="00E64069" w:rsidRPr="00002844">
        <w:rPr>
          <w:rFonts w:ascii="Times New Roman" w:hAnsi="Times New Roman" w:cs="Times New Roman"/>
          <w:sz w:val="24"/>
          <w:szCs w:val="24"/>
        </w:rPr>
        <w:t>Исключение составляют лишь имущественные требования потребителя, вытекающие из нарушения страховщиком порядка осуществления страхового возмещения, установленного Федеральным законом от 25 апреля 2002 года N 40-ФЗ «Об обязательном страховании гражданской ответственности владельцев транспортных средств», — такие требования могут быть рассмотрены финансовым уполномоченным независимо от их размера.</w:t>
      </w:r>
    </w:p>
    <w:p w:rsidR="00E64069" w:rsidRPr="00002844" w:rsidRDefault="009E5729" w:rsidP="00002844">
      <w:pPr>
        <w:jc w:val="both"/>
        <w:rPr>
          <w:rFonts w:ascii="Times New Roman" w:hAnsi="Times New Roman" w:cs="Times New Roman"/>
          <w:sz w:val="24"/>
          <w:szCs w:val="24"/>
        </w:rPr>
      </w:pPr>
      <w:r w:rsidRPr="00002844">
        <w:rPr>
          <w:rFonts w:ascii="Times New Roman" w:hAnsi="Times New Roman" w:cs="Times New Roman"/>
          <w:sz w:val="24"/>
          <w:szCs w:val="24"/>
        </w:rPr>
        <w:tab/>
      </w:r>
      <w:r w:rsidR="00E64069" w:rsidRPr="00002844">
        <w:rPr>
          <w:rFonts w:ascii="Times New Roman" w:hAnsi="Times New Roman" w:cs="Times New Roman"/>
          <w:sz w:val="24"/>
          <w:szCs w:val="24"/>
        </w:rPr>
        <w:t>Обращаем ваше внимание, что финансовый уполномоченный рассматривает обращение потребителя финансовых услуг, если со дня, когда потребитель узнал или должен был узнать о нарушении своего права, прошло не более трех лет.</w:t>
      </w:r>
    </w:p>
    <w:p w:rsidR="007B3BE8" w:rsidRPr="00002844" w:rsidRDefault="00330C7E" w:rsidP="00002844">
      <w:pPr>
        <w:jc w:val="both"/>
        <w:rPr>
          <w:rFonts w:ascii="Times New Roman" w:hAnsi="Times New Roman" w:cs="Times New Roman"/>
          <w:sz w:val="24"/>
          <w:szCs w:val="24"/>
        </w:rPr>
      </w:pPr>
      <w:r w:rsidRPr="00002844">
        <w:rPr>
          <w:rFonts w:ascii="Times New Roman" w:hAnsi="Times New Roman" w:cs="Times New Roman"/>
          <w:sz w:val="24"/>
          <w:szCs w:val="24"/>
        </w:rPr>
        <w:t xml:space="preserve">Контактные данные Финансового </w:t>
      </w:r>
      <w:r w:rsidR="00060652" w:rsidRPr="00002844">
        <w:rPr>
          <w:rFonts w:ascii="Times New Roman" w:hAnsi="Times New Roman" w:cs="Times New Roman"/>
          <w:sz w:val="24"/>
          <w:szCs w:val="24"/>
        </w:rPr>
        <w:t xml:space="preserve">уполномоченного: </w:t>
      </w:r>
      <w:r w:rsidR="00060652">
        <w:rPr>
          <w:rFonts w:ascii="Times New Roman" w:hAnsi="Times New Roman" w:cs="Times New Roman"/>
          <w:sz w:val="24"/>
          <w:szCs w:val="24"/>
        </w:rPr>
        <w:t>119017</w:t>
      </w:r>
      <w:r w:rsidR="007A179C" w:rsidRPr="00002844"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Москва, Старомонетный пер., дом 38 (800) 200</w:t>
      </w:r>
      <w:r w:rsidR="0006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179C" w:rsidRPr="0000284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6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179C" w:rsidRPr="00002844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06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179C" w:rsidRPr="0000284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6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179C" w:rsidRPr="00002844">
        <w:rPr>
          <w:rFonts w:ascii="Times New Roman" w:eastAsia="Times New Roman" w:hAnsi="Times New Roman" w:cs="Times New Roman"/>
          <w:sz w:val="24"/>
          <w:szCs w:val="24"/>
          <w:lang w:eastAsia="ru-RU"/>
        </w:rPr>
        <w:t>10 бесплатный звонок по России</w:t>
      </w:r>
      <w:r w:rsidRPr="000028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E5729" w:rsidRPr="00002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официальный сайт:</w:t>
      </w:r>
      <w:r w:rsidR="00BD1287" w:rsidRPr="00002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5" w:history="1">
        <w:r w:rsidR="00BD1287" w:rsidRPr="00002844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https: finombudsman.ru</w:t>
        </w:r>
      </w:hyperlink>
      <w:r w:rsidR="00BD1287" w:rsidRPr="00002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sectPr w:rsidR="007B3BE8" w:rsidRPr="00002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45133"/>
    <w:multiLevelType w:val="hybridMultilevel"/>
    <w:tmpl w:val="60342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6CB"/>
    <w:rsid w:val="00002844"/>
    <w:rsid w:val="00060652"/>
    <w:rsid w:val="000C101E"/>
    <w:rsid w:val="00147D0E"/>
    <w:rsid w:val="001F3617"/>
    <w:rsid w:val="00330C7E"/>
    <w:rsid w:val="003B33E4"/>
    <w:rsid w:val="00412246"/>
    <w:rsid w:val="00492D8C"/>
    <w:rsid w:val="00511AE0"/>
    <w:rsid w:val="00515B56"/>
    <w:rsid w:val="00516BB3"/>
    <w:rsid w:val="005B1783"/>
    <w:rsid w:val="0060218B"/>
    <w:rsid w:val="007047C7"/>
    <w:rsid w:val="007510AE"/>
    <w:rsid w:val="0076375A"/>
    <w:rsid w:val="00773773"/>
    <w:rsid w:val="007A179C"/>
    <w:rsid w:val="007B3BE8"/>
    <w:rsid w:val="007D0250"/>
    <w:rsid w:val="007E3249"/>
    <w:rsid w:val="00824FC2"/>
    <w:rsid w:val="008374A8"/>
    <w:rsid w:val="00926F02"/>
    <w:rsid w:val="009E5729"/>
    <w:rsid w:val="00A03548"/>
    <w:rsid w:val="00B6240C"/>
    <w:rsid w:val="00B756CB"/>
    <w:rsid w:val="00BD1287"/>
    <w:rsid w:val="00C0217E"/>
    <w:rsid w:val="00C202ED"/>
    <w:rsid w:val="00D3061D"/>
    <w:rsid w:val="00E64069"/>
    <w:rsid w:val="00EB4B09"/>
    <w:rsid w:val="00F56055"/>
    <w:rsid w:val="00F661C3"/>
    <w:rsid w:val="00FF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07819-891A-479F-9E6F-7703C2F44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A17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54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03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03548"/>
    <w:pPr>
      <w:spacing w:after="0" w:line="240" w:lineRule="auto"/>
    </w:pPr>
  </w:style>
  <w:style w:type="character" w:customStyle="1" w:styleId="snippetequal">
    <w:name w:val="snippet_equal"/>
    <w:basedOn w:val="a0"/>
    <w:rsid w:val="00F56055"/>
  </w:style>
  <w:style w:type="character" w:styleId="a6">
    <w:name w:val="Strong"/>
    <w:basedOn w:val="a0"/>
    <w:uiPriority w:val="22"/>
    <w:qFormat/>
    <w:rsid w:val="00F56055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7A17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A179C"/>
    <w:rPr>
      <w:color w:val="0000FF"/>
      <w:u w:val="single"/>
    </w:rPr>
  </w:style>
  <w:style w:type="character" w:customStyle="1" w:styleId="contactsnote">
    <w:name w:val="contacts__note"/>
    <w:basedOn w:val="a0"/>
    <w:rsid w:val="007A179C"/>
  </w:style>
  <w:style w:type="paragraph" w:styleId="a8">
    <w:name w:val="Balloon Text"/>
    <w:basedOn w:val="a"/>
    <w:link w:val="a9"/>
    <w:uiPriority w:val="99"/>
    <w:semiHidden/>
    <w:unhideWhenUsed/>
    <w:rsid w:val="00F66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661C3"/>
    <w:rPr>
      <w:rFonts w:ascii="Segoe UI" w:hAnsi="Segoe UI" w:cs="Segoe U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0028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7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inombudsm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Луиза Ильдусовна</dc:creator>
  <cp:keywords/>
  <dc:description/>
  <cp:lastModifiedBy>Максимова Луиза Ильдусовна</cp:lastModifiedBy>
  <cp:revision>2</cp:revision>
  <cp:lastPrinted>2019-10-29T11:46:00Z</cp:lastPrinted>
  <dcterms:created xsi:type="dcterms:W3CDTF">2022-09-20T11:39:00Z</dcterms:created>
  <dcterms:modified xsi:type="dcterms:W3CDTF">2022-09-20T11:39:00Z</dcterms:modified>
</cp:coreProperties>
</file>