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77" w:rsidRDefault="00B24B17" w:rsidP="00CE7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A935C1" w:rsidRPr="00CE7B77">
        <w:rPr>
          <w:rFonts w:ascii="Times New Roman" w:hAnsi="Times New Roman" w:cs="Times New Roman"/>
          <w:sz w:val="24"/>
          <w:szCs w:val="24"/>
        </w:rPr>
        <w:t>При приобретении детских товаров (игрушки, гаджеты, обувь, одежда, детское питание учебные пособия, школьные принадлежности, портфели, ранцы, велосипеды, коляски, изделия по уходу за детьми сладкие подарки и т.д.) каждому родителю следует</w:t>
      </w:r>
      <w:r w:rsidR="007330F8" w:rsidRPr="00CE7B77">
        <w:rPr>
          <w:rFonts w:ascii="Times New Roman" w:hAnsi="Times New Roman" w:cs="Times New Roman"/>
          <w:sz w:val="24"/>
          <w:szCs w:val="24"/>
        </w:rPr>
        <w:t xml:space="preserve"> обращать внимание</w:t>
      </w:r>
      <w:r w:rsidR="00A935C1" w:rsidRPr="00CE7B77">
        <w:rPr>
          <w:rFonts w:ascii="Times New Roman" w:hAnsi="Times New Roman" w:cs="Times New Roman"/>
          <w:sz w:val="24"/>
          <w:szCs w:val="24"/>
        </w:rPr>
        <w:t>:</w:t>
      </w:r>
    </w:p>
    <w:p w:rsidR="00A935C1" w:rsidRPr="00CE7B77" w:rsidRDefault="00A935C1" w:rsidP="00CE7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7">
        <w:rPr>
          <w:rFonts w:ascii="Times New Roman" w:hAnsi="Times New Roman" w:cs="Times New Roman"/>
          <w:sz w:val="24"/>
          <w:szCs w:val="24"/>
        </w:rPr>
        <w:t>- информацию о товаре,</w:t>
      </w:r>
    </w:p>
    <w:p w:rsidR="00A935C1" w:rsidRPr="00CE7B77" w:rsidRDefault="00A935C1" w:rsidP="00CE7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7">
        <w:rPr>
          <w:rFonts w:ascii="Times New Roman" w:hAnsi="Times New Roman" w:cs="Times New Roman"/>
          <w:sz w:val="24"/>
          <w:szCs w:val="24"/>
        </w:rPr>
        <w:t>-  на качество товара,</w:t>
      </w:r>
    </w:p>
    <w:p w:rsidR="00155574" w:rsidRPr="00506349" w:rsidRDefault="00A935C1" w:rsidP="00CE7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7">
        <w:rPr>
          <w:rFonts w:ascii="Times New Roman" w:hAnsi="Times New Roman" w:cs="Times New Roman"/>
          <w:sz w:val="24"/>
          <w:szCs w:val="24"/>
        </w:rPr>
        <w:t>-  на безопасность товара.</w:t>
      </w:r>
    </w:p>
    <w:p w:rsidR="00CE7B77" w:rsidRPr="00CE7B77" w:rsidRDefault="00A935C1" w:rsidP="00CE7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E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CE7B77" w:rsidRPr="00CE7B77">
        <w:rPr>
          <w:rFonts w:ascii="Times New Roman" w:hAnsi="Times New Roman" w:cs="Times New Roman"/>
          <w:sz w:val="24"/>
          <w:szCs w:val="24"/>
        </w:rPr>
        <w:t>Продукция, предназначенная для детей и подростков, независимо от страны происхождения должна соответствовать требованиям Технического регламента Таможенного союза ТР ТС 007/2011 «О безопасности продукции, предназначенной для детей и подростков», утвержденного Решением Комиссии Таможенного союза от 23.09.2011г. №797 «О принятии Технического регламента Таможенного союза «О безопасности продукции, предназначенной для детей и подростков».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товаре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ст.10 Закона РФ от 07.02.1992г. №2300-1 «О защите прав потребителей», продавец обязан своевременно предоставлять потребителю необходимую и достоверную информацию о детских товарах, обеспечивающую возможность их правильного выбора.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доводится до сведения потребителей в технической документации, прилагаемой к товарам, на этикетках, маркировкой или иным способом, принятым для отдельных видов товаров.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Маркировка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нанесение условных </w:t>
      </w:r>
      <w:hyperlink r:id="rId5" w:tooltip="Знак" w:history="1">
        <w:r w:rsidRPr="00CE7B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знаков</w:t>
        </w:r>
      </w:hyperlink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букв, цифр, графических знаков или надписей на объект, с целью его дальнейшей </w:t>
      </w:r>
      <w:hyperlink r:id="rId6" w:tooltip="Идентификация" w:history="1">
        <w:r w:rsidRPr="00CE7B7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идентификации</w:t>
        </w:r>
      </w:hyperlink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(узнавания), указания его свойств и характеристик.</w:t>
      </w:r>
      <w:r w:rsidR="0050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продукции для детей и подростков</w:t>
      </w:r>
      <w:r w:rsidRPr="00CE7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  <w:r w:rsidR="0050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должна содержать следующую информацию: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страны, где изготовлена продукция;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вид (назначение) изделия;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изготовления;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знак обращения на рынке;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продукции (при необходимости);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службы (при необходимости);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 (при наличии).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быть представлена на русском языке.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CE7B77" w:rsidRPr="00CE7B77" w:rsidRDefault="00CE7B77" w:rsidP="00CE7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E7B77">
        <w:rPr>
          <w:rFonts w:ascii="Times New Roman" w:hAnsi="Times New Roman" w:cs="Times New Roman"/>
          <w:b/>
          <w:sz w:val="24"/>
          <w:szCs w:val="24"/>
        </w:rPr>
        <w:t>Безопасность детского товара:</w:t>
      </w:r>
      <w:r w:rsidRPr="00CE7B77">
        <w:rPr>
          <w:rFonts w:ascii="Times New Roman" w:hAnsi="Times New Roman" w:cs="Times New Roman"/>
          <w:sz w:val="24"/>
          <w:szCs w:val="24"/>
        </w:rPr>
        <w:t xml:space="preserve"> Приобретённые товары для детей должны быть безопасными для здоровья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B77">
        <w:rPr>
          <w:rFonts w:ascii="Times New Roman" w:hAnsi="Times New Roman" w:cs="Times New Roman"/>
          <w:sz w:val="24"/>
          <w:szCs w:val="24"/>
        </w:rPr>
        <w:t>Для безопасного использования детского товара необходимо соблюдение специальных правил, которые должны быть разработаны изготовителем и о которых потребитель (покупатель) может и не знать, то изготовитель обязан указать эти правила в сопроводительной документации на товар, на этикетке, маркировкой или иным способом.</w:t>
      </w:r>
    </w:p>
    <w:p w:rsidR="00CE7B77" w:rsidRPr="00CE7B77" w:rsidRDefault="00CE7B77" w:rsidP="00CE7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7">
        <w:rPr>
          <w:rFonts w:ascii="Times New Roman" w:hAnsi="Times New Roman" w:cs="Times New Roman"/>
          <w:sz w:val="24"/>
          <w:szCs w:val="24"/>
        </w:rPr>
        <w:t xml:space="preserve">В соответствии ст.7 Закона о защите прав потребителей, 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для жизни и здоровья потребителя, окружающей среды, а также </w:t>
      </w:r>
      <w:r w:rsidRPr="00CE7B77">
        <w:rPr>
          <w:rFonts w:ascii="Times New Roman" w:hAnsi="Times New Roman" w:cs="Times New Roman"/>
          <w:sz w:val="24"/>
          <w:szCs w:val="24"/>
        </w:rPr>
        <w:lastRenderedPageBreak/>
        <w:t>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детского товара:</w:t>
      </w:r>
    </w:p>
    <w:p w:rsidR="00CE7B77" w:rsidRPr="00CE7B77" w:rsidRDefault="00CE7B77" w:rsidP="00CE7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7B77">
        <w:rPr>
          <w:rFonts w:ascii="Times New Roman" w:hAnsi="Times New Roman" w:cs="Times New Roman"/>
          <w:sz w:val="24"/>
          <w:szCs w:val="24"/>
        </w:rPr>
        <w:t xml:space="preserve">Согласно законодательству Российской Федерации детские товары (детские смеси, одежда, обувь, косметика, игрушки, лекарственные средства для детей и т.д.) подлежат обязательной сертификации или декларированию, то есть проверке соответствия установленным стандартам качества и безопасности.  </w:t>
      </w:r>
    </w:p>
    <w:p w:rsidR="00CE7B77" w:rsidRPr="00506349" w:rsidRDefault="00CE7B77" w:rsidP="00CE7B7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7B77">
        <w:rPr>
          <w:rFonts w:ascii="Times New Roman" w:hAnsi="Times New Roman" w:cs="Times New Roman"/>
          <w:sz w:val="24"/>
          <w:szCs w:val="24"/>
        </w:rPr>
        <w:t xml:space="preserve">При продаже детского товара, продавец обязан передать покупателю (потребителю) качественный детский товар (в соответствии ст. 4 Закона «О защите прав потребителей»)  </w:t>
      </w:r>
    </w:p>
    <w:p w:rsidR="00CE7B77" w:rsidRDefault="00506349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77"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Вы столкнулись с нарушением законодательства при продаже товаров для детей (например, отсутствие информации на русском языке о наименовании товара, наименовании страны, где он изготовлен, не представлены сведения о документах, подтверждающих соответствие продукции требованиям безопасности и т.д.)  или продан не качественный товар Вы вправе обратиться к продавцу с письменной претензией, в которой следует указать на нарушения и заявить соответствующие требования,</w:t>
      </w:r>
      <w:r w:rsid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ст. 12 ст. 18 Закона </w:t>
      </w:r>
      <w:r w:rsidR="00AA3AF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потребителей</w:t>
      </w:r>
      <w:r w:rsidR="00AA3A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7B77"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2300 - 1 от 07.02.1992 года.</w:t>
      </w:r>
    </w:p>
    <w:p w:rsidR="00CE7B77" w:rsidRPr="00CE7B77" w:rsidRDefault="00CE7B77" w:rsidP="00CE7B7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претензию необходимо лично продавцу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 на своем экземпляре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</w:t>
      </w:r>
      <w:r w:rsidRPr="00CE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отметку о принятии (печать, подпись, дата), либо в случае отказа принять претензию, послать ее по почте заказным письмом с уведомлением о вручении.</w:t>
      </w:r>
    </w:p>
    <w:p w:rsidR="00A51C21" w:rsidRPr="00CE7B77" w:rsidRDefault="00CE7B77" w:rsidP="00CE7B7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A51C21" w:rsidRPr="00CE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7EAC"/>
    <w:multiLevelType w:val="multilevel"/>
    <w:tmpl w:val="D66C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B2B8E"/>
    <w:multiLevelType w:val="multilevel"/>
    <w:tmpl w:val="4FA2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D7DF6"/>
    <w:multiLevelType w:val="multilevel"/>
    <w:tmpl w:val="1AB8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A74BE"/>
    <w:multiLevelType w:val="multilevel"/>
    <w:tmpl w:val="D4D0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18"/>
    <w:rsid w:val="00155574"/>
    <w:rsid w:val="00216571"/>
    <w:rsid w:val="00506349"/>
    <w:rsid w:val="005666BF"/>
    <w:rsid w:val="006C1D00"/>
    <w:rsid w:val="007330F8"/>
    <w:rsid w:val="00A51C21"/>
    <w:rsid w:val="00A935C1"/>
    <w:rsid w:val="00AA3AFD"/>
    <w:rsid w:val="00B24B17"/>
    <w:rsid w:val="00B34C18"/>
    <w:rsid w:val="00C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F0E1"/>
  <w15:chartTrackingRefBased/>
  <w15:docId w15:val="{9FF24544-6697-4061-83B6-E0534432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C18"/>
    <w:rPr>
      <w:color w:val="0000FF"/>
      <w:u w:val="single"/>
    </w:rPr>
  </w:style>
  <w:style w:type="paragraph" w:styleId="a4">
    <w:name w:val="No Spacing"/>
    <w:uiPriority w:val="1"/>
    <w:qFormat/>
    <w:rsid w:val="00B34C18"/>
    <w:pPr>
      <w:spacing w:after="0" w:line="240" w:lineRule="auto"/>
    </w:pPr>
  </w:style>
  <w:style w:type="character" w:styleId="a5">
    <w:name w:val="Strong"/>
    <w:basedOn w:val="a0"/>
    <w:uiPriority w:val="22"/>
    <w:qFormat/>
    <w:rsid w:val="00B34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4%D0%B5%D0%BD%D1%82%D0%B8%D1%84%D0%B8%D0%BA%D0%B0%D1%86%D0%B8%D1%8F" TargetMode="External"/><Relationship Id="rId5" Type="http://schemas.openxmlformats.org/officeDocument/2006/relationships/hyperlink" Target="https://ru.wikipedia.org/wiki/%D0%97%D0%BD%D0%B0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dcterms:created xsi:type="dcterms:W3CDTF">2022-09-20T12:14:00Z</dcterms:created>
  <dcterms:modified xsi:type="dcterms:W3CDTF">2022-09-20T12:14:00Z</dcterms:modified>
</cp:coreProperties>
</file>