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93" w:type="dxa"/>
        <w:tblInd w:w="-1310" w:type="dxa"/>
        <w:tblLayout w:type="fixed"/>
        <w:tblLook w:val="0000" w:firstRow="0" w:lastRow="0" w:firstColumn="0" w:lastColumn="0" w:noHBand="0" w:noVBand="0"/>
      </w:tblPr>
      <w:tblGrid>
        <w:gridCol w:w="1134"/>
        <w:gridCol w:w="7655"/>
        <w:gridCol w:w="1276"/>
        <w:gridCol w:w="1276"/>
        <w:gridCol w:w="1275"/>
        <w:gridCol w:w="1277"/>
      </w:tblGrid>
      <w:tr w:rsidR="00B22433" w:rsidTr="006303D0">
        <w:trPr>
          <w:trHeight w:val="246"/>
        </w:trPr>
        <w:tc>
          <w:tcPr>
            <w:tcW w:w="1134" w:type="dxa"/>
            <w:tcBorders>
              <w:top w:val="single" w:sz="4" w:space="0" w:color="000000"/>
              <w:left w:val="single" w:sz="4" w:space="0" w:color="000000"/>
              <w:bottom w:val="single" w:sz="4" w:space="0" w:color="000000"/>
              <w:right w:val="single" w:sz="4" w:space="0" w:color="000000"/>
            </w:tcBorders>
          </w:tcPr>
          <w:p w:rsidR="00B22433" w:rsidRDefault="00B22433" w:rsidP="00B22433">
            <w:pPr>
              <w:widowControl w:val="0"/>
              <w:jc w:val="center"/>
              <w:rPr>
                <w:color w:val="FF00FF"/>
              </w:rPr>
            </w:pPr>
            <w:r>
              <w:rPr>
                <w:color w:val="FF00FF"/>
              </w:rPr>
              <w:t>Код</w:t>
            </w:r>
          </w:p>
        </w:tc>
        <w:tc>
          <w:tcPr>
            <w:tcW w:w="7655" w:type="dxa"/>
            <w:tcBorders>
              <w:top w:val="single" w:sz="4" w:space="0" w:color="000000"/>
              <w:left w:val="single" w:sz="4" w:space="0" w:color="000000"/>
              <w:bottom w:val="single" w:sz="4" w:space="0" w:color="000000"/>
              <w:right w:val="single" w:sz="4" w:space="0" w:color="000000"/>
            </w:tcBorders>
          </w:tcPr>
          <w:p w:rsidR="00B22433" w:rsidRDefault="00B22433" w:rsidP="00CA626F">
            <w:pPr>
              <w:pStyle w:val="2"/>
              <w:widowControl w:val="0"/>
              <w:rPr>
                <w:color w:val="FF00FF"/>
              </w:rPr>
            </w:pPr>
            <w:proofErr w:type="spellStart"/>
            <w:r>
              <w:rPr>
                <w:color w:val="FF00FF"/>
              </w:rPr>
              <w:t>Наименоание</w:t>
            </w:r>
            <w:proofErr w:type="spellEnd"/>
            <w:r>
              <w:rPr>
                <w:color w:val="FF00FF"/>
              </w:rPr>
              <w:t xml:space="preserve"> работ, услуг</w:t>
            </w:r>
          </w:p>
        </w:tc>
        <w:tc>
          <w:tcPr>
            <w:tcW w:w="1276" w:type="dxa"/>
            <w:tcBorders>
              <w:top w:val="single" w:sz="4" w:space="0" w:color="000000"/>
              <w:left w:val="single" w:sz="4" w:space="0" w:color="000000"/>
              <w:bottom w:val="single" w:sz="4" w:space="0" w:color="000000"/>
              <w:right w:val="single" w:sz="4" w:space="0" w:color="000000"/>
            </w:tcBorders>
          </w:tcPr>
          <w:p w:rsidR="009A55F4" w:rsidRDefault="009A55F4" w:rsidP="009A55F4">
            <w:pPr>
              <w:widowControl w:val="0"/>
              <w:jc w:val="center"/>
              <w:rPr>
                <w:color w:val="FF00FF"/>
              </w:rPr>
            </w:pPr>
            <w:r>
              <w:rPr>
                <w:color w:val="FF00FF"/>
              </w:rPr>
              <w:t>Цена без НДС</w:t>
            </w:r>
          </w:p>
          <w:p w:rsidR="00B22433" w:rsidRPr="009A55F4" w:rsidRDefault="009A55F4" w:rsidP="009A55F4">
            <w:pPr>
              <w:widowControl w:val="0"/>
              <w:jc w:val="center"/>
              <w:rPr>
                <w:color w:val="FF00FF"/>
              </w:rPr>
            </w:pPr>
            <w:r>
              <w:rPr>
                <w:color w:val="FF00FF"/>
              </w:rPr>
              <w:t>(</w:t>
            </w:r>
            <w:proofErr w:type="spellStart"/>
            <w:r>
              <w:rPr>
                <w:color w:val="FF00FF"/>
              </w:rPr>
              <w:t>руб</w:t>
            </w:r>
            <w:proofErr w:type="gramStart"/>
            <w:r>
              <w:rPr>
                <w:color w:val="FF00FF"/>
              </w:rPr>
              <w:t>.к</w:t>
            </w:r>
            <w:proofErr w:type="gramEnd"/>
            <w:r>
              <w:rPr>
                <w:color w:val="FF00FF"/>
              </w:rPr>
              <w:t>оп</w:t>
            </w:r>
            <w:proofErr w:type="spellEnd"/>
            <w:r w:rsidR="006303D0">
              <w:rPr>
                <w:color w:val="FF00FF"/>
              </w:rPr>
              <w:t>)</w:t>
            </w:r>
          </w:p>
        </w:tc>
        <w:tc>
          <w:tcPr>
            <w:tcW w:w="1276" w:type="dxa"/>
            <w:tcBorders>
              <w:top w:val="single" w:sz="4" w:space="0" w:color="000000"/>
              <w:left w:val="single" w:sz="4" w:space="0" w:color="000000"/>
              <w:bottom w:val="single" w:sz="4" w:space="0" w:color="000000"/>
              <w:right w:val="single" w:sz="4" w:space="0" w:color="000000"/>
            </w:tcBorders>
          </w:tcPr>
          <w:p w:rsidR="00B22433" w:rsidRDefault="00B22433" w:rsidP="00B22433">
            <w:pPr>
              <w:widowControl w:val="0"/>
              <w:jc w:val="center"/>
              <w:rPr>
                <w:b/>
                <w:bCs/>
                <w:color w:val="FF00FF"/>
              </w:rPr>
            </w:pPr>
            <w:r>
              <w:rPr>
                <w:b/>
                <w:bCs/>
                <w:color w:val="FF00FF"/>
              </w:rPr>
              <w:t>Цена с НДС</w:t>
            </w:r>
          </w:p>
          <w:p w:rsidR="00B22433" w:rsidRDefault="009A55F4" w:rsidP="00B22433">
            <w:pPr>
              <w:widowControl w:val="0"/>
              <w:rPr>
                <w:b/>
                <w:bCs/>
                <w:color w:val="FF00FF"/>
              </w:rPr>
            </w:pPr>
            <w:r>
              <w:rPr>
                <w:b/>
                <w:bCs/>
                <w:color w:val="FF00FF"/>
              </w:rPr>
              <w:t>(</w:t>
            </w:r>
            <w:proofErr w:type="spellStart"/>
            <w:r>
              <w:rPr>
                <w:b/>
                <w:bCs/>
                <w:color w:val="FF00FF"/>
              </w:rPr>
              <w:t>руб</w:t>
            </w:r>
            <w:proofErr w:type="gramStart"/>
            <w:r>
              <w:rPr>
                <w:b/>
                <w:bCs/>
                <w:color w:val="FF00FF"/>
              </w:rPr>
              <w:t>.к</w:t>
            </w:r>
            <w:proofErr w:type="gramEnd"/>
            <w:r>
              <w:rPr>
                <w:b/>
                <w:bCs/>
                <w:color w:val="FF00FF"/>
              </w:rPr>
              <w:t>оп</w:t>
            </w:r>
            <w:proofErr w:type="spellEnd"/>
            <w:r w:rsidR="006303D0">
              <w:rPr>
                <w:b/>
                <w:bCs/>
                <w:color w:val="FF00FF"/>
              </w:rPr>
              <w:t>)</w:t>
            </w:r>
          </w:p>
          <w:p w:rsidR="00CA626F" w:rsidRDefault="00CA626F" w:rsidP="00B22433">
            <w:pPr>
              <w:widowControl w:val="0"/>
              <w:rPr>
                <w:b/>
                <w:bCs/>
                <w:color w:val="FF00FF"/>
              </w:rPr>
            </w:pPr>
          </w:p>
          <w:p w:rsidR="009A55F4" w:rsidRDefault="009A55F4" w:rsidP="00B22433">
            <w:pPr>
              <w:widowControl w:val="0"/>
              <w:rPr>
                <w:b/>
                <w:bCs/>
                <w:color w:val="FF00FF"/>
              </w:rPr>
            </w:pPr>
          </w:p>
        </w:tc>
        <w:tc>
          <w:tcPr>
            <w:tcW w:w="1275" w:type="dxa"/>
          </w:tcPr>
          <w:p w:rsidR="00B22433" w:rsidRDefault="00B22433" w:rsidP="00B22433">
            <w:pPr>
              <w:widowControl w:val="0"/>
            </w:pPr>
          </w:p>
        </w:tc>
        <w:tc>
          <w:tcPr>
            <w:tcW w:w="1277" w:type="dxa"/>
          </w:tcPr>
          <w:p w:rsidR="00B22433" w:rsidRDefault="00B22433" w:rsidP="00B22433">
            <w:pPr>
              <w:widowControl w:val="0"/>
            </w:pPr>
          </w:p>
        </w:tc>
      </w:tr>
      <w:tr w:rsidR="00B707AC" w:rsidTr="00B82DF3">
        <w:tc>
          <w:tcPr>
            <w:tcW w:w="11341" w:type="dxa"/>
            <w:gridSpan w:val="4"/>
            <w:vMerge w:val="restart"/>
            <w:tcBorders>
              <w:top w:val="single" w:sz="4" w:space="0" w:color="000000"/>
              <w:left w:val="single" w:sz="4" w:space="0" w:color="000000"/>
              <w:right w:val="single" w:sz="4" w:space="0" w:color="000000"/>
            </w:tcBorders>
          </w:tcPr>
          <w:p w:rsidR="00B707AC" w:rsidRPr="00A21978" w:rsidRDefault="002F06F5" w:rsidP="00A8423F">
            <w:pPr>
              <w:widowControl w:val="0"/>
              <w:jc w:val="center"/>
              <w:rPr>
                <w:b/>
                <w:bCs/>
              </w:rPr>
            </w:pPr>
            <w:r>
              <w:rPr>
                <w:b/>
                <w:bCs/>
              </w:rPr>
              <w:t>Исследование воды централизованного холодного водоснабжения (ХВС)</w:t>
            </w:r>
            <w:r w:rsidR="00A35420">
              <w:rPr>
                <w:b/>
                <w:bCs/>
              </w:rPr>
              <w:t xml:space="preserve"> при подключении к водопроводным сетям города (</w:t>
            </w:r>
            <w:r w:rsidR="00762AA7">
              <w:rPr>
                <w:b/>
                <w:bCs/>
              </w:rPr>
              <w:t xml:space="preserve">необходимое количество исследований </w:t>
            </w:r>
            <w:r w:rsidR="0074475B">
              <w:rPr>
                <w:b/>
                <w:bCs/>
              </w:rPr>
              <w:t>при подключении</w:t>
            </w:r>
            <w:r w:rsidR="003F447F">
              <w:rPr>
                <w:b/>
                <w:bCs/>
              </w:rPr>
              <w:t xml:space="preserve"> частного дома к водопро</w:t>
            </w:r>
            <w:r w:rsidR="00A8423F">
              <w:rPr>
                <w:b/>
                <w:bCs/>
              </w:rPr>
              <w:t>в</w:t>
            </w:r>
            <w:r w:rsidR="003F447F">
              <w:rPr>
                <w:b/>
                <w:bCs/>
              </w:rPr>
              <w:t>оду</w:t>
            </w:r>
            <w:r w:rsidR="00A8423F">
              <w:rPr>
                <w:b/>
                <w:bCs/>
              </w:rPr>
              <w:t xml:space="preserve"> </w:t>
            </w:r>
            <w:proofErr w:type="spellStart"/>
            <w:r w:rsidR="00A8423F">
              <w:rPr>
                <w:b/>
                <w:bCs/>
              </w:rPr>
              <w:t>ижводоканала</w:t>
            </w:r>
            <w:proofErr w:type="spellEnd"/>
            <w:r w:rsidR="00A8423F">
              <w:rPr>
                <w:b/>
                <w:bCs/>
              </w:rPr>
              <w:t>)</w:t>
            </w:r>
            <w:r w:rsidR="0074475B">
              <w:rPr>
                <w:b/>
                <w:bCs/>
              </w:rPr>
              <w:t xml:space="preserve"> </w:t>
            </w:r>
          </w:p>
        </w:tc>
        <w:tc>
          <w:tcPr>
            <w:tcW w:w="1275" w:type="dxa"/>
          </w:tcPr>
          <w:p w:rsidR="00B707AC" w:rsidRDefault="00B707AC" w:rsidP="00B22433">
            <w:pPr>
              <w:widowControl w:val="0"/>
            </w:pPr>
          </w:p>
        </w:tc>
        <w:tc>
          <w:tcPr>
            <w:tcW w:w="1277" w:type="dxa"/>
          </w:tcPr>
          <w:p w:rsidR="00B707AC" w:rsidRDefault="00B707AC" w:rsidP="00B22433">
            <w:pPr>
              <w:widowControl w:val="0"/>
            </w:pPr>
          </w:p>
        </w:tc>
      </w:tr>
      <w:tr w:rsidR="00B707AC" w:rsidTr="00B82DF3">
        <w:tc>
          <w:tcPr>
            <w:tcW w:w="11341" w:type="dxa"/>
            <w:gridSpan w:val="4"/>
            <w:vMerge/>
            <w:tcBorders>
              <w:left w:val="single" w:sz="4" w:space="0" w:color="000000"/>
              <w:bottom w:val="single" w:sz="4" w:space="0" w:color="000000"/>
              <w:right w:val="single" w:sz="4" w:space="0" w:color="000000"/>
            </w:tcBorders>
          </w:tcPr>
          <w:p w:rsidR="00B707AC" w:rsidRPr="00A21978" w:rsidRDefault="00B707AC" w:rsidP="00B22433">
            <w:pPr>
              <w:widowControl w:val="0"/>
              <w:jc w:val="center"/>
              <w:rPr>
                <w:b/>
                <w:bCs/>
              </w:rPr>
            </w:pPr>
          </w:p>
        </w:tc>
        <w:tc>
          <w:tcPr>
            <w:tcW w:w="1275" w:type="dxa"/>
          </w:tcPr>
          <w:p w:rsidR="00B707AC" w:rsidRDefault="00B707AC" w:rsidP="00B22433">
            <w:pPr>
              <w:widowControl w:val="0"/>
            </w:pPr>
          </w:p>
        </w:tc>
        <w:tc>
          <w:tcPr>
            <w:tcW w:w="1277" w:type="dxa"/>
          </w:tcPr>
          <w:p w:rsidR="00B707AC" w:rsidRDefault="00B707AC" w:rsidP="00B22433">
            <w:pPr>
              <w:widowControl w:val="0"/>
            </w:pPr>
          </w:p>
        </w:tc>
      </w:tr>
      <w:tr w:rsidR="00B22433" w:rsidTr="006303D0">
        <w:tc>
          <w:tcPr>
            <w:tcW w:w="1134" w:type="dxa"/>
            <w:tcBorders>
              <w:top w:val="single" w:sz="4" w:space="0" w:color="000000"/>
              <w:left w:val="single" w:sz="4" w:space="0" w:color="000000"/>
              <w:bottom w:val="single" w:sz="4" w:space="0" w:color="000000"/>
              <w:right w:val="single" w:sz="4" w:space="0" w:color="000000"/>
            </w:tcBorders>
          </w:tcPr>
          <w:p w:rsidR="00B22433" w:rsidRPr="007A0E3A" w:rsidRDefault="00B22433" w:rsidP="00B22433">
            <w:pPr>
              <w:widowControl w:val="0"/>
              <w:jc w:val="center"/>
              <w:rPr>
                <w:bCs/>
              </w:rPr>
            </w:pPr>
            <w:r w:rsidRPr="007A0E3A">
              <w:rPr>
                <w:bCs/>
              </w:rPr>
              <w:t>5127н</w:t>
            </w:r>
          </w:p>
        </w:tc>
        <w:tc>
          <w:tcPr>
            <w:tcW w:w="7655" w:type="dxa"/>
            <w:tcBorders>
              <w:top w:val="single" w:sz="4" w:space="0" w:color="000000"/>
              <w:left w:val="single" w:sz="4" w:space="0" w:color="000000"/>
              <w:bottom w:val="single" w:sz="4" w:space="0" w:color="000000"/>
              <w:right w:val="single" w:sz="4" w:space="0" w:color="000000"/>
            </w:tcBorders>
          </w:tcPr>
          <w:p w:rsidR="00B22433" w:rsidRPr="007A0E3A" w:rsidRDefault="00B22433" w:rsidP="00B22433">
            <w:pPr>
              <w:widowControl w:val="0"/>
              <w:jc w:val="both"/>
            </w:pPr>
            <w:r w:rsidRPr="007A0E3A">
              <w:t>Краткий химический анализ одной пробы из коммунального водопровода (4 показателя) (запах, железо, мутность, цветность)</w:t>
            </w:r>
          </w:p>
        </w:tc>
        <w:tc>
          <w:tcPr>
            <w:tcW w:w="1276" w:type="dxa"/>
            <w:tcBorders>
              <w:top w:val="single" w:sz="4" w:space="0" w:color="000000"/>
              <w:left w:val="single" w:sz="4" w:space="0" w:color="000000"/>
              <w:bottom w:val="single" w:sz="4" w:space="0" w:color="000000"/>
              <w:right w:val="single" w:sz="4" w:space="0" w:color="000000"/>
            </w:tcBorders>
          </w:tcPr>
          <w:p w:rsidR="00B22433" w:rsidRPr="007A0E3A" w:rsidRDefault="00B22433" w:rsidP="00B22433">
            <w:pPr>
              <w:widowControl w:val="0"/>
              <w:jc w:val="center"/>
              <w:rPr>
                <w:bCs/>
              </w:rPr>
            </w:pPr>
            <w:r w:rsidRPr="007A0E3A">
              <w:rPr>
                <w:bCs/>
              </w:rPr>
              <w:t>1691,67</w:t>
            </w:r>
          </w:p>
        </w:tc>
        <w:tc>
          <w:tcPr>
            <w:tcW w:w="1276" w:type="dxa"/>
            <w:tcBorders>
              <w:top w:val="single" w:sz="4" w:space="0" w:color="000000"/>
              <w:left w:val="single" w:sz="4" w:space="0" w:color="000000"/>
              <w:bottom w:val="single" w:sz="4" w:space="0" w:color="000000"/>
              <w:right w:val="single" w:sz="4" w:space="0" w:color="000000"/>
            </w:tcBorders>
          </w:tcPr>
          <w:p w:rsidR="00B22433" w:rsidRPr="007A0E3A" w:rsidRDefault="00B22433" w:rsidP="00B22433">
            <w:pPr>
              <w:widowControl w:val="0"/>
              <w:jc w:val="center"/>
              <w:rPr>
                <w:bCs/>
              </w:rPr>
            </w:pPr>
            <w:r w:rsidRPr="007A0E3A">
              <w:rPr>
                <w:bCs/>
              </w:rPr>
              <w:t>2030,00</w:t>
            </w:r>
          </w:p>
        </w:tc>
        <w:tc>
          <w:tcPr>
            <w:tcW w:w="1275" w:type="dxa"/>
          </w:tcPr>
          <w:p w:rsidR="00B22433" w:rsidRDefault="00B22433" w:rsidP="00B22433">
            <w:pPr>
              <w:widowControl w:val="0"/>
            </w:pPr>
          </w:p>
        </w:tc>
        <w:tc>
          <w:tcPr>
            <w:tcW w:w="1277" w:type="dxa"/>
          </w:tcPr>
          <w:p w:rsidR="00B22433" w:rsidRDefault="00B22433" w:rsidP="00B22433">
            <w:pPr>
              <w:widowControl w:val="0"/>
            </w:pPr>
          </w:p>
        </w:tc>
      </w:tr>
      <w:tr w:rsidR="00E91865" w:rsidTr="006303D0">
        <w:tc>
          <w:tcPr>
            <w:tcW w:w="1134" w:type="dxa"/>
            <w:tcBorders>
              <w:top w:val="single" w:sz="4" w:space="0" w:color="000000"/>
              <w:left w:val="single" w:sz="4" w:space="0" w:color="000000"/>
              <w:bottom w:val="single" w:sz="4" w:space="0" w:color="000000"/>
              <w:right w:val="single" w:sz="4" w:space="0" w:color="000000"/>
            </w:tcBorders>
          </w:tcPr>
          <w:p w:rsidR="00E91865" w:rsidRPr="007A0E3A" w:rsidRDefault="00E91865" w:rsidP="00B82DF3">
            <w:pPr>
              <w:widowControl w:val="0"/>
              <w:jc w:val="center"/>
              <w:rPr>
                <w:bCs/>
              </w:rPr>
            </w:pPr>
            <w:r w:rsidRPr="007A0E3A">
              <w:rPr>
                <w:bCs/>
              </w:rPr>
              <w:t>4407а</w:t>
            </w:r>
          </w:p>
        </w:tc>
        <w:tc>
          <w:tcPr>
            <w:tcW w:w="7655" w:type="dxa"/>
            <w:tcBorders>
              <w:top w:val="single" w:sz="4" w:space="0" w:color="000000"/>
              <w:left w:val="single" w:sz="4" w:space="0" w:color="000000"/>
              <w:bottom w:val="single" w:sz="4" w:space="0" w:color="000000"/>
              <w:right w:val="single" w:sz="4" w:space="0" w:color="000000"/>
            </w:tcBorders>
          </w:tcPr>
          <w:p w:rsidR="00E91865" w:rsidRPr="007A0E3A" w:rsidRDefault="007A0E3A" w:rsidP="00B82DF3">
            <w:pPr>
              <w:widowControl w:val="0"/>
              <w:jc w:val="both"/>
              <w:rPr>
                <w:bCs/>
              </w:rPr>
            </w:pPr>
            <w:r>
              <w:rPr>
                <w:bCs/>
              </w:rPr>
              <w:t>Микробиологическое и</w:t>
            </w:r>
            <w:r w:rsidR="00E91865" w:rsidRPr="007A0E3A">
              <w:rPr>
                <w:bCs/>
              </w:rPr>
              <w:t>сследование холодной воды централизованного водоснабжения или воды систем нецентрализованного питьевого водоснабжения по программе:</w:t>
            </w:r>
          </w:p>
          <w:p w:rsidR="00E91865" w:rsidRPr="007A0E3A" w:rsidRDefault="00E91865" w:rsidP="00B82DF3">
            <w:pPr>
              <w:widowControl w:val="0"/>
              <w:jc w:val="both"/>
              <w:rPr>
                <w:sz w:val="20"/>
                <w:szCs w:val="20"/>
              </w:rPr>
            </w:pPr>
            <w:r w:rsidRPr="007A0E3A">
              <w:rPr>
                <w:sz w:val="20"/>
                <w:szCs w:val="20"/>
              </w:rPr>
              <w:t>Определение общего числа микроорганизмов (ОМЧ) (37</w:t>
            </w:r>
            <w:r w:rsidRPr="007A0E3A">
              <w:rPr>
                <w:rFonts w:ascii="Arial" w:hAnsi="Arial" w:cs="Arial"/>
                <w:color w:val="000000"/>
                <w:sz w:val="21"/>
                <w:szCs w:val="21"/>
                <w:shd w:val="clear" w:color="auto" w:fill="FFFFFF"/>
              </w:rPr>
              <w:t>±</w:t>
            </w:r>
            <w:r w:rsidRPr="007A0E3A">
              <w:rPr>
                <w:sz w:val="20"/>
                <w:szCs w:val="20"/>
              </w:rPr>
              <w:t xml:space="preserve">1,0) </w:t>
            </w:r>
            <w:r w:rsidRPr="007A0E3A">
              <w:rPr>
                <w:sz w:val="20"/>
                <w:szCs w:val="20"/>
                <w:vertAlign w:val="superscript"/>
              </w:rPr>
              <w:t>0</w:t>
            </w:r>
            <w:r w:rsidRPr="007A0E3A">
              <w:rPr>
                <w:sz w:val="20"/>
                <w:szCs w:val="20"/>
              </w:rPr>
              <w:t>С</w:t>
            </w:r>
          </w:p>
          <w:p w:rsidR="00E91865" w:rsidRPr="007A0E3A" w:rsidRDefault="00E91865" w:rsidP="00B82DF3">
            <w:pPr>
              <w:widowControl w:val="0"/>
              <w:jc w:val="both"/>
              <w:rPr>
                <w:sz w:val="20"/>
                <w:szCs w:val="20"/>
              </w:rPr>
            </w:pPr>
            <w:r w:rsidRPr="007A0E3A">
              <w:rPr>
                <w:sz w:val="20"/>
                <w:szCs w:val="20"/>
              </w:rPr>
              <w:t xml:space="preserve">Определение обобщенных </w:t>
            </w:r>
            <w:proofErr w:type="spellStart"/>
            <w:r w:rsidRPr="007A0E3A">
              <w:rPr>
                <w:sz w:val="20"/>
                <w:szCs w:val="20"/>
              </w:rPr>
              <w:t>колиформных</w:t>
            </w:r>
            <w:proofErr w:type="spellEnd"/>
            <w:r w:rsidRPr="007A0E3A">
              <w:rPr>
                <w:sz w:val="20"/>
                <w:szCs w:val="20"/>
              </w:rPr>
              <w:t xml:space="preserve"> бактерий</w:t>
            </w:r>
          </w:p>
          <w:p w:rsidR="00E91865" w:rsidRPr="007A0E3A" w:rsidRDefault="00E91865" w:rsidP="00B82DF3">
            <w:pPr>
              <w:widowControl w:val="0"/>
              <w:jc w:val="both"/>
              <w:rPr>
                <w:sz w:val="20"/>
                <w:szCs w:val="20"/>
              </w:rPr>
            </w:pPr>
            <w:r w:rsidRPr="007A0E3A">
              <w:rPr>
                <w:sz w:val="20"/>
                <w:szCs w:val="20"/>
              </w:rPr>
              <w:t xml:space="preserve">Определение </w:t>
            </w:r>
            <w:r w:rsidRPr="007A0E3A">
              <w:rPr>
                <w:sz w:val="20"/>
                <w:szCs w:val="20"/>
                <w:lang w:val="en-US"/>
              </w:rPr>
              <w:t>Escherichia</w:t>
            </w:r>
            <w:r w:rsidRPr="007A0E3A">
              <w:rPr>
                <w:sz w:val="20"/>
                <w:szCs w:val="20"/>
              </w:rPr>
              <w:t xml:space="preserve"> </w:t>
            </w:r>
            <w:r w:rsidRPr="007A0E3A">
              <w:rPr>
                <w:sz w:val="20"/>
                <w:szCs w:val="20"/>
                <w:lang w:val="en-US"/>
              </w:rPr>
              <w:t>coli</w:t>
            </w:r>
            <w:r w:rsidRPr="007A0E3A">
              <w:rPr>
                <w:sz w:val="20"/>
                <w:szCs w:val="20"/>
              </w:rPr>
              <w:t xml:space="preserve"> (</w:t>
            </w:r>
            <w:r w:rsidRPr="007A0E3A">
              <w:rPr>
                <w:sz w:val="20"/>
                <w:szCs w:val="20"/>
                <w:lang w:val="en-US"/>
              </w:rPr>
              <w:t>E</w:t>
            </w:r>
            <w:r w:rsidRPr="007A0E3A">
              <w:rPr>
                <w:sz w:val="20"/>
                <w:szCs w:val="20"/>
              </w:rPr>
              <w:t>.</w:t>
            </w:r>
            <w:r w:rsidRPr="007A0E3A">
              <w:rPr>
                <w:sz w:val="20"/>
                <w:szCs w:val="20"/>
                <w:lang w:val="en-US"/>
              </w:rPr>
              <w:t>Coli</w:t>
            </w:r>
            <w:r w:rsidRPr="007A0E3A">
              <w:rPr>
                <w:sz w:val="20"/>
                <w:szCs w:val="20"/>
              </w:rPr>
              <w:t>)</w:t>
            </w:r>
          </w:p>
          <w:p w:rsidR="00E91865" w:rsidRPr="007A0E3A" w:rsidRDefault="00E91865" w:rsidP="00B82DF3">
            <w:pPr>
              <w:widowControl w:val="0"/>
              <w:jc w:val="both"/>
              <w:rPr>
                <w:sz w:val="20"/>
                <w:szCs w:val="20"/>
              </w:rPr>
            </w:pPr>
            <w:r w:rsidRPr="007A0E3A">
              <w:rPr>
                <w:sz w:val="20"/>
                <w:szCs w:val="20"/>
              </w:rPr>
              <w:t>Определение Энтерококков</w:t>
            </w:r>
          </w:p>
          <w:p w:rsidR="00E91865" w:rsidRPr="007A0E3A" w:rsidRDefault="00E91865" w:rsidP="00B82DF3">
            <w:pPr>
              <w:widowControl w:val="0"/>
              <w:jc w:val="both"/>
            </w:pPr>
            <w:r w:rsidRPr="007A0E3A">
              <w:rPr>
                <w:sz w:val="20"/>
                <w:szCs w:val="20"/>
              </w:rPr>
              <w:t xml:space="preserve">Определение </w:t>
            </w:r>
            <w:proofErr w:type="spellStart"/>
            <w:r w:rsidRPr="007A0E3A">
              <w:rPr>
                <w:sz w:val="20"/>
                <w:szCs w:val="20"/>
              </w:rPr>
              <w:t>Колифагов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91865" w:rsidRPr="007A0E3A" w:rsidRDefault="00E91865" w:rsidP="00B82DF3">
            <w:pPr>
              <w:widowControl w:val="0"/>
              <w:jc w:val="center"/>
            </w:pPr>
            <w:r w:rsidRPr="007A0E3A">
              <w:t>1125,00</w:t>
            </w:r>
          </w:p>
        </w:tc>
        <w:tc>
          <w:tcPr>
            <w:tcW w:w="1276" w:type="dxa"/>
            <w:tcBorders>
              <w:top w:val="single" w:sz="4" w:space="0" w:color="000000"/>
              <w:left w:val="single" w:sz="4" w:space="0" w:color="000000"/>
              <w:bottom w:val="single" w:sz="4" w:space="0" w:color="000000"/>
              <w:right w:val="single" w:sz="4" w:space="0" w:color="000000"/>
            </w:tcBorders>
          </w:tcPr>
          <w:p w:rsidR="00E91865" w:rsidRPr="007A0E3A" w:rsidRDefault="00E91865" w:rsidP="00B82DF3">
            <w:pPr>
              <w:widowControl w:val="0"/>
              <w:jc w:val="center"/>
              <w:rPr>
                <w:bCs/>
              </w:rPr>
            </w:pPr>
            <w:r w:rsidRPr="007A0E3A">
              <w:rPr>
                <w:bCs/>
              </w:rPr>
              <w:t>1350,00</w:t>
            </w:r>
          </w:p>
        </w:tc>
        <w:tc>
          <w:tcPr>
            <w:tcW w:w="1275" w:type="dxa"/>
          </w:tcPr>
          <w:p w:rsidR="00E91865" w:rsidRDefault="00E91865" w:rsidP="00B22433">
            <w:pPr>
              <w:widowControl w:val="0"/>
            </w:pPr>
          </w:p>
        </w:tc>
        <w:tc>
          <w:tcPr>
            <w:tcW w:w="1277" w:type="dxa"/>
          </w:tcPr>
          <w:p w:rsidR="00E91865" w:rsidRDefault="00E91865" w:rsidP="00B22433">
            <w:pPr>
              <w:widowControl w:val="0"/>
            </w:pPr>
          </w:p>
        </w:tc>
      </w:tr>
      <w:tr w:rsidR="00B22433" w:rsidTr="006303D0">
        <w:tc>
          <w:tcPr>
            <w:tcW w:w="1134" w:type="dxa"/>
            <w:tcBorders>
              <w:top w:val="single" w:sz="4" w:space="0" w:color="000000"/>
              <w:left w:val="single" w:sz="4" w:space="0" w:color="000000"/>
              <w:bottom w:val="single" w:sz="4" w:space="0" w:color="000000"/>
              <w:right w:val="single" w:sz="4" w:space="0" w:color="000000"/>
            </w:tcBorders>
          </w:tcPr>
          <w:p w:rsidR="00B22433" w:rsidRPr="001D2196" w:rsidRDefault="00A8423F" w:rsidP="00B22433">
            <w:pPr>
              <w:widowControl w:val="0"/>
              <w:jc w:val="center"/>
              <w:rPr>
                <w:bCs/>
              </w:rPr>
            </w:pPr>
            <w:r w:rsidRPr="001D2196">
              <w:rPr>
                <w:bCs/>
              </w:rPr>
              <w:t>ИТОГО</w:t>
            </w:r>
          </w:p>
        </w:tc>
        <w:tc>
          <w:tcPr>
            <w:tcW w:w="7655" w:type="dxa"/>
            <w:tcBorders>
              <w:top w:val="single" w:sz="4" w:space="0" w:color="000000"/>
              <w:left w:val="single" w:sz="4" w:space="0" w:color="000000"/>
              <w:bottom w:val="single" w:sz="4" w:space="0" w:color="000000"/>
              <w:right w:val="single" w:sz="4" w:space="0" w:color="000000"/>
            </w:tcBorders>
          </w:tcPr>
          <w:p w:rsidR="00B22433" w:rsidRPr="001D2196" w:rsidRDefault="00B22433" w:rsidP="00B22433">
            <w:pPr>
              <w:widowControl w:val="0"/>
              <w:jc w:val="both"/>
              <w:rPr>
                <w:spacing w:val="-6"/>
              </w:rPr>
            </w:pPr>
          </w:p>
        </w:tc>
        <w:tc>
          <w:tcPr>
            <w:tcW w:w="1276" w:type="dxa"/>
            <w:tcBorders>
              <w:top w:val="single" w:sz="4" w:space="0" w:color="000000"/>
              <w:left w:val="single" w:sz="4" w:space="0" w:color="000000"/>
              <w:bottom w:val="single" w:sz="4" w:space="0" w:color="000000"/>
              <w:right w:val="single" w:sz="4" w:space="0" w:color="000000"/>
            </w:tcBorders>
          </w:tcPr>
          <w:p w:rsidR="00B22433" w:rsidRPr="001D2196" w:rsidRDefault="00B22433" w:rsidP="00B22433">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Pr>
          <w:p w:rsidR="00B22433" w:rsidRPr="001D2196" w:rsidRDefault="00283737" w:rsidP="00B22433">
            <w:pPr>
              <w:widowControl w:val="0"/>
              <w:jc w:val="center"/>
              <w:rPr>
                <w:bCs/>
              </w:rPr>
            </w:pPr>
            <w:r w:rsidRPr="001D2196">
              <w:rPr>
                <w:bCs/>
              </w:rPr>
              <w:t>3380,00</w:t>
            </w:r>
          </w:p>
        </w:tc>
        <w:tc>
          <w:tcPr>
            <w:tcW w:w="1275" w:type="dxa"/>
          </w:tcPr>
          <w:p w:rsidR="00B22433" w:rsidRDefault="00B22433" w:rsidP="00B22433">
            <w:pPr>
              <w:widowControl w:val="0"/>
            </w:pPr>
          </w:p>
        </w:tc>
        <w:tc>
          <w:tcPr>
            <w:tcW w:w="1277" w:type="dxa"/>
          </w:tcPr>
          <w:p w:rsidR="00B22433" w:rsidRDefault="00B22433" w:rsidP="00B22433">
            <w:pPr>
              <w:widowControl w:val="0"/>
            </w:pPr>
          </w:p>
        </w:tc>
      </w:tr>
      <w:tr w:rsidR="005C45B0" w:rsidTr="00B82DF3">
        <w:tc>
          <w:tcPr>
            <w:tcW w:w="11341" w:type="dxa"/>
            <w:gridSpan w:val="4"/>
            <w:tcBorders>
              <w:top w:val="single" w:sz="4" w:space="0" w:color="000000"/>
              <w:left w:val="single" w:sz="4" w:space="0" w:color="000000"/>
              <w:bottom w:val="single" w:sz="4" w:space="0" w:color="000000"/>
              <w:right w:val="single" w:sz="4" w:space="0" w:color="000000"/>
            </w:tcBorders>
          </w:tcPr>
          <w:p w:rsidR="005C45B0" w:rsidRPr="00A21978" w:rsidRDefault="005221CE" w:rsidP="009633BC">
            <w:pPr>
              <w:widowControl w:val="0"/>
              <w:jc w:val="center"/>
              <w:rPr>
                <w:b/>
                <w:bCs/>
              </w:rPr>
            </w:pPr>
            <w:r>
              <w:rPr>
                <w:b/>
                <w:bCs/>
              </w:rPr>
              <w:t xml:space="preserve">Исследование воды централизованного </w:t>
            </w:r>
            <w:r w:rsidR="009633BC">
              <w:rPr>
                <w:b/>
                <w:bCs/>
              </w:rPr>
              <w:t>горячего водоснабжения (Г</w:t>
            </w:r>
            <w:r>
              <w:rPr>
                <w:b/>
                <w:bCs/>
              </w:rPr>
              <w:t>ВС)</w:t>
            </w:r>
          </w:p>
        </w:tc>
        <w:tc>
          <w:tcPr>
            <w:tcW w:w="1275" w:type="dxa"/>
          </w:tcPr>
          <w:p w:rsidR="005C45B0" w:rsidRDefault="005C45B0" w:rsidP="00B22433">
            <w:pPr>
              <w:widowControl w:val="0"/>
            </w:pPr>
          </w:p>
        </w:tc>
        <w:tc>
          <w:tcPr>
            <w:tcW w:w="1277" w:type="dxa"/>
          </w:tcPr>
          <w:p w:rsidR="005C45B0" w:rsidRDefault="005C45B0" w:rsidP="00B22433">
            <w:pPr>
              <w:widowControl w:val="0"/>
            </w:pPr>
          </w:p>
        </w:tc>
      </w:tr>
      <w:tr w:rsidR="00B22433" w:rsidTr="006303D0">
        <w:tc>
          <w:tcPr>
            <w:tcW w:w="1134" w:type="dxa"/>
            <w:tcBorders>
              <w:top w:val="single" w:sz="4" w:space="0" w:color="000000"/>
              <w:left w:val="single" w:sz="4" w:space="0" w:color="000000"/>
              <w:bottom w:val="single" w:sz="4" w:space="0" w:color="000000"/>
              <w:right w:val="single" w:sz="4" w:space="0" w:color="000000"/>
            </w:tcBorders>
          </w:tcPr>
          <w:p w:rsidR="00B22433" w:rsidRPr="00B85E1F" w:rsidRDefault="00B22433" w:rsidP="00B22433">
            <w:pPr>
              <w:widowControl w:val="0"/>
              <w:jc w:val="center"/>
              <w:rPr>
                <w:bCs/>
              </w:rPr>
            </w:pPr>
            <w:r w:rsidRPr="00B85E1F">
              <w:rPr>
                <w:bCs/>
              </w:rPr>
              <w:t>5131н</w:t>
            </w:r>
          </w:p>
        </w:tc>
        <w:tc>
          <w:tcPr>
            <w:tcW w:w="7655" w:type="dxa"/>
            <w:tcBorders>
              <w:top w:val="single" w:sz="4" w:space="0" w:color="000000"/>
              <w:left w:val="single" w:sz="4" w:space="0" w:color="000000"/>
              <w:bottom w:val="single" w:sz="4" w:space="0" w:color="000000"/>
              <w:right w:val="single" w:sz="4" w:space="0" w:color="000000"/>
            </w:tcBorders>
          </w:tcPr>
          <w:p w:rsidR="00B22433" w:rsidRPr="00B85E1F" w:rsidRDefault="00B22433" w:rsidP="00B22433">
            <w:pPr>
              <w:widowControl w:val="0"/>
              <w:jc w:val="both"/>
            </w:pPr>
            <w:proofErr w:type="gramStart"/>
            <w:r w:rsidRPr="00B85E1F">
              <w:t>Химический анализ проб  горячего</w:t>
            </w:r>
            <w:r w:rsidR="00E90002">
              <w:t xml:space="preserve"> централизованного</w:t>
            </w:r>
            <w:r w:rsidRPr="00B85E1F">
              <w:t xml:space="preserve"> водоснабжения (10 показателей) (запах, алюминий, рН, железо, мутность, никель, сероводород, хлороформ, хром, цветность)</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B22433" w:rsidRPr="00B85E1F" w:rsidRDefault="00B22433" w:rsidP="00B22433">
            <w:pPr>
              <w:widowControl w:val="0"/>
              <w:jc w:val="center"/>
            </w:pPr>
            <w:r w:rsidRPr="00B85E1F">
              <w:t>6125,00</w:t>
            </w:r>
          </w:p>
        </w:tc>
        <w:tc>
          <w:tcPr>
            <w:tcW w:w="1276" w:type="dxa"/>
            <w:tcBorders>
              <w:top w:val="single" w:sz="4" w:space="0" w:color="000000"/>
              <w:left w:val="single" w:sz="4" w:space="0" w:color="000000"/>
              <w:bottom w:val="single" w:sz="4" w:space="0" w:color="000000"/>
              <w:right w:val="single" w:sz="4" w:space="0" w:color="000000"/>
            </w:tcBorders>
          </w:tcPr>
          <w:p w:rsidR="00B22433" w:rsidRPr="00B85E1F" w:rsidRDefault="00B22433" w:rsidP="00B22433">
            <w:pPr>
              <w:widowControl w:val="0"/>
              <w:jc w:val="center"/>
              <w:rPr>
                <w:bCs/>
              </w:rPr>
            </w:pPr>
            <w:r w:rsidRPr="00B85E1F">
              <w:rPr>
                <w:bCs/>
              </w:rPr>
              <w:t>7350,00</w:t>
            </w:r>
          </w:p>
        </w:tc>
        <w:tc>
          <w:tcPr>
            <w:tcW w:w="1275" w:type="dxa"/>
          </w:tcPr>
          <w:p w:rsidR="00B22433" w:rsidRDefault="00B22433" w:rsidP="00B22433">
            <w:pPr>
              <w:widowControl w:val="0"/>
            </w:pPr>
          </w:p>
        </w:tc>
        <w:tc>
          <w:tcPr>
            <w:tcW w:w="1277" w:type="dxa"/>
          </w:tcPr>
          <w:p w:rsidR="00B22433" w:rsidRDefault="00B22433" w:rsidP="00B22433">
            <w:pPr>
              <w:widowControl w:val="0"/>
            </w:pPr>
          </w:p>
        </w:tc>
      </w:tr>
      <w:tr w:rsidR="00F57678" w:rsidTr="006303D0">
        <w:tc>
          <w:tcPr>
            <w:tcW w:w="1134" w:type="dxa"/>
            <w:tcBorders>
              <w:top w:val="single" w:sz="4" w:space="0" w:color="000000"/>
              <w:left w:val="single" w:sz="4" w:space="0" w:color="000000"/>
              <w:bottom w:val="single" w:sz="4" w:space="0" w:color="000000"/>
              <w:right w:val="single" w:sz="4" w:space="0" w:color="000000"/>
            </w:tcBorders>
          </w:tcPr>
          <w:p w:rsidR="00F57678" w:rsidRPr="00F57678" w:rsidRDefault="00F57678" w:rsidP="00B82DF3">
            <w:pPr>
              <w:widowControl w:val="0"/>
              <w:jc w:val="center"/>
              <w:rPr>
                <w:bCs/>
              </w:rPr>
            </w:pPr>
            <w:r w:rsidRPr="00F57678">
              <w:rPr>
                <w:bCs/>
              </w:rPr>
              <w:t>5127н</w:t>
            </w:r>
          </w:p>
        </w:tc>
        <w:tc>
          <w:tcPr>
            <w:tcW w:w="7655" w:type="dxa"/>
            <w:tcBorders>
              <w:top w:val="single" w:sz="4" w:space="0" w:color="000000"/>
              <w:left w:val="single" w:sz="4" w:space="0" w:color="000000"/>
              <w:bottom w:val="single" w:sz="4" w:space="0" w:color="000000"/>
              <w:right w:val="single" w:sz="4" w:space="0" w:color="000000"/>
            </w:tcBorders>
          </w:tcPr>
          <w:p w:rsidR="00F57678" w:rsidRPr="00F57678" w:rsidRDefault="00F57678" w:rsidP="00E13270">
            <w:pPr>
              <w:widowControl w:val="0"/>
              <w:jc w:val="both"/>
            </w:pPr>
            <w:r w:rsidRPr="00F57678">
              <w:t>Краткий химический</w:t>
            </w:r>
            <w:r w:rsidR="00E13270">
              <w:t xml:space="preserve"> анализ</w:t>
            </w:r>
            <w:r w:rsidRPr="00F57678">
              <w:t xml:space="preserve"> </w:t>
            </w:r>
            <w:r w:rsidR="00E13270" w:rsidRPr="00B85E1F">
              <w:t>проб горячего</w:t>
            </w:r>
            <w:r w:rsidR="00E13270">
              <w:t xml:space="preserve"> централизованного</w:t>
            </w:r>
            <w:r w:rsidR="00E13270" w:rsidRPr="00B85E1F">
              <w:t xml:space="preserve"> водоснабжения</w:t>
            </w:r>
            <w:r w:rsidRPr="00F57678">
              <w:t xml:space="preserve"> (4 показателя) (запах, железо, мутность, цветность)</w:t>
            </w:r>
          </w:p>
        </w:tc>
        <w:tc>
          <w:tcPr>
            <w:tcW w:w="1276" w:type="dxa"/>
            <w:tcBorders>
              <w:top w:val="single" w:sz="4" w:space="0" w:color="000000"/>
              <w:left w:val="single" w:sz="4" w:space="0" w:color="000000"/>
              <w:bottom w:val="single" w:sz="4" w:space="0" w:color="000000"/>
              <w:right w:val="single" w:sz="4" w:space="0" w:color="000000"/>
            </w:tcBorders>
          </w:tcPr>
          <w:p w:rsidR="00F57678" w:rsidRPr="00F57678" w:rsidRDefault="00F57678" w:rsidP="00B82DF3">
            <w:pPr>
              <w:widowControl w:val="0"/>
              <w:jc w:val="center"/>
              <w:rPr>
                <w:bCs/>
              </w:rPr>
            </w:pPr>
            <w:r w:rsidRPr="00F57678">
              <w:rPr>
                <w:bCs/>
              </w:rPr>
              <w:t>1691,67</w:t>
            </w:r>
          </w:p>
        </w:tc>
        <w:tc>
          <w:tcPr>
            <w:tcW w:w="1276" w:type="dxa"/>
            <w:tcBorders>
              <w:top w:val="single" w:sz="4" w:space="0" w:color="000000"/>
              <w:left w:val="single" w:sz="4" w:space="0" w:color="000000"/>
              <w:bottom w:val="single" w:sz="4" w:space="0" w:color="000000"/>
              <w:right w:val="single" w:sz="4" w:space="0" w:color="000000"/>
            </w:tcBorders>
          </w:tcPr>
          <w:p w:rsidR="00F57678" w:rsidRPr="00F57678" w:rsidRDefault="00F57678" w:rsidP="00B82DF3">
            <w:pPr>
              <w:widowControl w:val="0"/>
              <w:jc w:val="center"/>
              <w:rPr>
                <w:bCs/>
              </w:rPr>
            </w:pPr>
            <w:r w:rsidRPr="00F57678">
              <w:rPr>
                <w:bCs/>
              </w:rPr>
              <w:t>2030,00</w:t>
            </w:r>
          </w:p>
        </w:tc>
        <w:tc>
          <w:tcPr>
            <w:tcW w:w="1275" w:type="dxa"/>
          </w:tcPr>
          <w:p w:rsidR="00F57678" w:rsidRDefault="00F57678" w:rsidP="00B22433">
            <w:pPr>
              <w:widowControl w:val="0"/>
            </w:pPr>
          </w:p>
        </w:tc>
        <w:tc>
          <w:tcPr>
            <w:tcW w:w="1277" w:type="dxa"/>
          </w:tcPr>
          <w:p w:rsidR="00F57678" w:rsidRDefault="00F57678" w:rsidP="00B22433">
            <w:pPr>
              <w:widowControl w:val="0"/>
            </w:pPr>
          </w:p>
        </w:tc>
      </w:tr>
      <w:tr w:rsidR="00472D70" w:rsidTr="006303D0">
        <w:tc>
          <w:tcPr>
            <w:tcW w:w="1134" w:type="dxa"/>
            <w:tcBorders>
              <w:top w:val="single" w:sz="4" w:space="0" w:color="000000"/>
              <w:left w:val="single" w:sz="4" w:space="0" w:color="000000"/>
              <w:bottom w:val="single" w:sz="4" w:space="0" w:color="000000"/>
              <w:right w:val="single" w:sz="4" w:space="0" w:color="000000"/>
            </w:tcBorders>
          </w:tcPr>
          <w:p w:rsidR="00472D70" w:rsidRPr="00472D70" w:rsidRDefault="00472D70" w:rsidP="00B82DF3">
            <w:pPr>
              <w:widowControl w:val="0"/>
              <w:jc w:val="center"/>
              <w:rPr>
                <w:bCs/>
              </w:rPr>
            </w:pPr>
            <w:r w:rsidRPr="00472D70">
              <w:rPr>
                <w:bCs/>
              </w:rPr>
              <w:t>4408а</w:t>
            </w:r>
          </w:p>
        </w:tc>
        <w:tc>
          <w:tcPr>
            <w:tcW w:w="7655" w:type="dxa"/>
            <w:tcBorders>
              <w:top w:val="single" w:sz="4" w:space="0" w:color="000000"/>
              <w:left w:val="single" w:sz="4" w:space="0" w:color="000000"/>
              <w:bottom w:val="single" w:sz="4" w:space="0" w:color="000000"/>
              <w:right w:val="single" w:sz="4" w:space="0" w:color="000000"/>
            </w:tcBorders>
          </w:tcPr>
          <w:p w:rsidR="00472D70" w:rsidRPr="00472D70" w:rsidRDefault="009F4050" w:rsidP="00B82DF3">
            <w:pPr>
              <w:widowControl w:val="0"/>
              <w:jc w:val="both"/>
              <w:rPr>
                <w:bCs/>
              </w:rPr>
            </w:pPr>
            <w:r>
              <w:rPr>
                <w:bCs/>
              </w:rPr>
              <w:t>Микробиологическое исследование</w:t>
            </w:r>
            <w:r w:rsidR="00472D70" w:rsidRPr="00472D70">
              <w:rPr>
                <w:bCs/>
              </w:rPr>
              <w:t xml:space="preserve"> горячей воды централизованного питьевого водоснабжения по программе:</w:t>
            </w:r>
          </w:p>
          <w:p w:rsidR="00472D70" w:rsidRPr="00472D70" w:rsidRDefault="00472D70" w:rsidP="00B82DF3">
            <w:pPr>
              <w:widowControl w:val="0"/>
              <w:jc w:val="both"/>
              <w:rPr>
                <w:sz w:val="20"/>
                <w:szCs w:val="20"/>
              </w:rPr>
            </w:pPr>
            <w:r w:rsidRPr="00472D70">
              <w:rPr>
                <w:sz w:val="20"/>
                <w:szCs w:val="20"/>
              </w:rPr>
              <w:t>Определение общего числа микроорганизмов (ОМЧ) (37</w:t>
            </w:r>
            <w:r w:rsidRPr="00472D70">
              <w:rPr>
                <w:rFonts w:ascii="Arial" w:hAnsi="Arial" w:cs="Arial"/>
                <w:color w:val="000000"/>
                <w:sz w:val="21"/>
                <w:szCs w:val="21"/>
                <w:shd w:val="clear" w:color="auto" w:fill="FFFFFF"/>
              </w:rPr>
              <w:t>±</w:t>
            </w:r>
            <w:r w:rsidRPr="00472D70">
              <w:rPr>
                <w:sz w:val="20"/>
                <w:szCs w:val="20"/>
              </w:rPr>
              <w:t xml:space="preserve">+1,0) </w:t>
            </w:r>
            <w:r w:rsidRPr="00472D70">
              <w:rPr>
                <w:sz w:val="20"/>
                <w:szCs w:val="20"/>
                <w:vertAlign w:val="superscript"/>
              </w:rPr>
              <w:t>0</w:t>
            </w:r>
            <w:r w:rsidRPr="00472D70">
              <w:rPr>
                <w:sz w:val="20"/>
                <w:szCs w:val="20"/>
              </w:rPr>
              <w:t>С</w:t>
            </w:r>
          </w:p>
          <w:p w:rsidR="00472D70" w:rsidRPr="00472D70" w:rsidRDefault="00472D70" w:rsidP="00B82DF3">
            <w:pPr>
              <w:widowControl w:val="0"/>
              <w:jc w:val="both"/>
              <w:rPr>
                <w:sz w:val="20"/>
                <w:szCs w:val="20"/>
              </w:rPr>
            </w:pPr>
            <w:r w:rsidRPr="00472D70">
              <w:rPr>
                <w:sz w:val="20"/>
                <w:szCs w:val="20"/>
              </w:rPr>
              <w:t xml:space="preserve">Определение обобщенных </w:t>
            </w:r>
            <w:proofErr w:type="spellStart"/>
            <w:r w:rsidRPr="00472D70">
              <w:rPr>
                <w:sz w:val="20"/>
                <w:szCs w:val="20"/>
              </w:rPr>
              <w:t>колиформных</w:t>
            </w:r>
            <w:proofErr w:type="spellEnd"/>
            <w:r w:rsidRPr="00472D70">
              <w:rPr>
                <w:sz w:val="20"/>
                <w:szCs w:val="20"/>
              </w:rPr>
              <w:t xml:space="preserve"> бактерий</w:t>
            </w:r>
          </w:p>
          <w:p w:rsidR="00472D70" w:rsidRPr="00472D70" w:rsidRDefault="00472D70" w:rsidP="00B82DF3">
            <w:pPr>
              <w:widowControl w:val="0"/>
              <w:jc w:val="both"/>
              <w:rPr>
                <w:sz w:val="20"/>
                <w:szCs w:val="20"/>
              </w:rPr>
            </w:pPr>
            <w:r w:rsidRPr="00472D70">
              <w:rPr>
                <w:sz w:val="20"/>
                <w:szCs w:val="20"/>
              </w:rPr>
              <w:t xml:space="preserve">Определение </w:t>
            </w:r>
            <w:r w:rsidRPr="00472D70">
              <w:rPr>
                <w:sz w:val="20"/>
                <w:szCs w:val="20"/>
                <w:lang w:val="en-US"/>
              </w:rPr>
              <w:t>Escherichia</w:t>
            </w:r>
            <w:r w:rsidRPr="00472D70">
              <w:rPr>
                <w:sz w:val="20"/>
                <w:szCs w:val="20"/>
              </w:rPr>
              <w:t xml:space="preserve"> </w:t>
            </w:r>
            <w:r w:rsidRPr="00472D70">
              <w:rPr>
                <w:sz w:val="20"/>
                <w:szCs w:val="20"/>
                <w:lang w:val="en-US"/>
              </w:rPr>
              <w:t>coli</w:t>
            </w:r>
            <w:r w:rsidRPr="00472D70">
              <w:rPr>
                <w:sz w:val="20"/>
                <w:szCs w:val="20"/>
              </w:rPr>
              <w:t xml:space="preserve"> (</w:t>
            </w:r>
            <w:r w:rsidRPr="00472D70">
              <w:rPr>
                <w:sz w:val="20"/>
                <w:szCs w:val="20"/>
                <w:lang w:val="en-US"/>
              </w:rPr>
              <w:t>E</w:t>
            </w:r>
            <w:r w:rsidRPr="00472D70">
              <w:rPr>
                <w:sz w:val="20"/>
                <w:szCs w:val="20"/>
              </w:rPr>
              <w:t>.</w:t>
            </w:r>
            <w:r w:rsidRPr="00472D70">
              <w:rPr>
                <w:sz w:val="20"/>
                <w:szCs w:val="20"/>
                <w:lang w:val="en-US"/>
              </w:rPr>
              <w:t>Coli</w:t>
            </w:r>
            <w:r w:rsidRPr="00472D70">
              <w:rPr>
                <w:sz w:val="20"/>
                <w:szCs w:val="20"/>
              </w:rPr>
              <w:t>)</w:t>
            </w:r>
          </w:p>
          <w:p w:rsidR="00472D70" w:rsidRPr="00472D70" w:rsidRDefault="00472D70" w:rsidP="00B82DF3">
            <w:pPr>
              <w:widowControl w:val="0"/>
              <w:jc w:val="both"/>
              <w:rPr>
                <w:sz w:val="20"/>
                <w:szCs w:val="20"/>
              </w:rPr>
            </w:pPr>
            <w:r w:rsidRPr="00472D70">
              <w:rPr>
                <w:sz w:val="20"/>
                <w:szCs w:val="20"/>
              </w:rPr>
              <w:t>Определение Энтерококков</w:t>
            </w:r>
          </w:p>
          <w:p w:rsidR="00472D70" w:rsidRPr="00472D70" w:rsidRDefault="00472D70" w:rsidP="00B82DF3">
            <w:pPr>
              <w:widowControl w:val="0"/>
              <w:jc w:val="both"/>
              <w:rPr>
                <w:sz w:val="20"/>
                <w:szCs w:val="20"/>
              </w:rPr>
            </w:pPr>
            <w:r w:rsidRPr="00472D70">
              <w:rPr>
                <w:sz w:val="20"/>
                <w:szCs w:val="20"/>
              </w:rPr>
              <w:t xml:space="preserve">Определение </w:t>
            </w:r>
            <w:proofErr w:type="spellStart"/>
            <w:r w:rsidRPr="00472D70">
              <w:rPr>
                <w:sz w:val="20"/>
                <w:szCs w:val="20"/>
              </w:rPr>
              <w:t>Колифагов</w:t>
            </w:r>
            <w:proofErr w:type="spellEnd"/>
          </w:p>
          <w:p w:rsidR="00472D70" w:rsidRPr="00472D70" w:rsidRDefault="00472D70" w:rsidP="00B82DF3">
            <w:pPr>
              <w:widowControl w:val="0"/>
              <w:jc w:val="both"/>
            </w:pPr>
            <w:r w:rsidRPr="00472D70">
              <w:rPr>
                <w:sz w:val="20"/>
                <w:szCs w:val="20"/>
              </w:rPr>
              <w:t xml:space="preserve">Определение спор </w:t>
            </w:r>
            <w:proofErr w:type="spellStart"/>
            <w:r w:rsidRPr="00472D70">
              <w:rPr>
                <w:sz w:val="20"/>
                <w:szCs w:val="20"/>
              </w:rPr>
              <w:t>сульфитредуцирующих</w:t>
            </w:r>
            <w:proofErr w:type="spellEnd"/>
            <w:r w:rsidRPr="00472D70">
              <w:rPr>
                <w:sz w:val="20"/>
                <w:szCs w:val="20"/>
              </w:rPr>
              <w:t xml:space="preserve"> </w:t>
            </w:r>
            <w:proofErr w:type="spellStart"/>
            <w:r w:rsidRPr="00472D70">
              <w:rPr>
                <w:sz w:val="20"/>
                <w:szCs w:val="20"/>
              </w:rPr>
              <w:t>клостридий</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472D70" w:rsidRPr="00472D70" w:rsidRDefault="00472D70" w:rsidP="00B82DF3">
            <w:pPr>
              <w:widowControl w:val="0"/>
              <w:jc w:val="center"/>
            </w:pPr>
            <w:r w:rsidRPr="00472D70">
              <w:t>1291,67</w:t>
            </w:r>
          </w:p>
        </w:tc>
        <w:tc>
          <w:tcPr>
            <w:tcW w:w="1276" w:type="dxa"/>
            <w:tcBorders>
              <w:top w:val="single" w:sz="4" w:space="0" w:color="000000"/>
              <w:left w:val="single" w:sz="4" w:space="0" w:color="000000"/>
              <w:bottom w:val="single" w:sz="4" w:space="0" w:color="000000"/>
              <w:right w:val="single" w:sz="4" w:space="0" w:color="000000"/>
            </w:tcBorders>
          </w:tcPr>
          <w:p w:rsidR="00472D70" w:rsidRPr="00472D70" w:rsidRDefault="00472D70" w:rsidP="00B82DF3">
            <w:pPr>
              <w:widowControl w:val="0"/>
              <w:jc w:val="center"/>
              <w:rPr>
                <w:bCs/>
              </w:rPr>
            </w:pPr>
            <w:r w:rsidRPr="00472D70">
              <w:rPr>
                <w:bCs/>
              </w:rPr>
              <w:t>1550,00</w:t>
            </w:r>
          </w:p>
        </w:tc>
        <w:tc>
          <w:tcPr>
            <w:tcW w:w="1275" w:type="dxa"/>
          </w:tcPr>
          <w:p w:rsidR="00472D70" w:rsidRDefault="00472D70" w:rsidP="00B22433">
            <w:pPr>
              <w:widowControl w:val="0"/>
            </w:pPr>
          </w:p>
        </w:tc>
        <w:tc>
          <w:tcPr>
            <w:tcW w:w="1277" w:type="dxa"/>
          </w:tcPr>
          <w:p w:rsidR="00472D70" w:rsidRDefault="00472D70" w:rsidP="00B22433">
            <w:pPr>
              <w:widowControl w:val="0"/>
            </w:pPr>
          </w:p>
        </w:tc>
      </w:tr>
      <w:tr w:rsidR="00D70450" w:rsidTr="00B82DF3">
        <w:tc>
          <w:tcPr>
            <w:tcW w:w="11341" w:type="dxa"/>
            <w:gridSpan w:val="4"/>
            <w:tcBorders>
              <w:top w:val="single" w:sz="4" w:space="0" w:color="000000"/>
              <w:left w:val="single" w:sz="4" w:space="0" w:color="000000"/>
              <w:bottom w:val="single" w:sz="4" w:space="0" w:color="000000"/>
              <w:right w:val="single" w:sz="4" w:space="0" w:color="000000"/>
            </w:tcBorders>
          </w:tcPr>
          <w:p w:rsidR="00D70450" w:rsidRPr="00A21978" w:rsidRDefault="00D70450" w:rsidP="00B22433">
            <w:pPr>
              <w:widowControl w:val="0"/>
              <w:jc w:val="center"/>
              <w:rPr>
                <w:b/>
                <w:bCs/>
              </w:rPr>
            </w:pPr>
            <w:r>
              <w:rPr>
                <w:b/>
                <w:bCs/>
              </w:rPr>
              <w:t>Исследование воды из скважины</w:t>
            </w:r>
          </w:p>
        </w:tc>
        <w:tc>
          <w:tcPr>
            <w:tcW w:w="1275" w:type="dxa"/>
          </w:tcPr>
          <w:p w:rsidR="00D70450" w:rsidRDefault="00D70450" w:rsidP="00B22433">
            <w:pPr>
              <w:widowControl w:val="0"/>
            </w:pPr>
          </w:p>
        </w:tc>
        <w:tc>
          <w:tcPr>
            <w:tcW w:w="1277" w:type="dxa"/>
          </w:tcPr>
          <w:p w:rsidR="00D70450" w:rsidRDefault="00D70450" w:rsidP="00B22433">
            <w:pPr>
              <w:widowControl w:val="0"/>
            </w:pPr>
          </w:p>
        </w:tc>
      </w:tr>
      <w:tr w:rsidR="00BB0756" w:rsidTr="006303D0">
        <w:tc>
          <w:tcPr>
            <w:tcW w:w="1134" w:type="dxa"/>
            <w:tcBorders>
              <w:top w:val="single" w:sz="4" w:space="0" w:color="000000"/>
              <w:left w:val="single" w:sz="4" w:space="0" w:color="000000"/>
              <w:bottom w:val="single" w:sz="4" w:space="0" w:color="000000"/>
              <w:right w:val="single" w:sz="4" w:space="0" w:color="000000"/>
            </w:tcBorders>
          </w:tcPr>
          <w:p w:rsidR="00BB0756" w:rsidRPr="00BB0756" w:rsidRDefault="00BB0756" w:rsidP="00B82DF3">
            <w:pPr>
              <w:widowControl w:val="0"/>
              <w:jc w:val="center"/>
              <w:rPr>
                <w:bCs/>
              </w:rPr>
            </w:pPr>
            <w:r w:rsidRPr="00BB0756">
              <w:rPr>
                <w:bCs/>
              </w:rPr>
              <w:t>5140н</w:t>
            </w:r>
          </w:p>
        </w:tc>
        <w:tc>
          <w:tcPr>
            <w:tcW w:w="7655" w:type="dxa"/>
            <w:tcBorders>
              <w:top w:val="single" w:sz="4" w:space="0" w:color="000000"/>
              <w:left w:val="single" w:sz="4" w:space="0" w:color="000000"/>
              <w:bottom w:val="single" w:sz="4" w:space="0" w:color="000000"/>
              <w:right w:val="single" w:sz="4" w:space="0" w:color="000000"/>
            </w:tcBorders>
          </w:tcPr>
          <w:p w:rsidR="00BB0756" w:rsidRPr="00BB0756" w:rsidRDefault="00BD7954" w:rsidP="00BD7954">
            <w:pPr>
              <w:widowControl w:val="0"/>
              <w:jc w:val="both"/>
              <w:rPr>
                <w:bCs/>
              </w:rPr>
            </w:pPr>
            <w:r>
              <w:rPr>
                <w:bCs/>
              </w:rPr>
              <w:t>Краткий х</w:t>
            </w:r>
            <w:r w:rsidR="00BB0756" w:rsidRPr="00BB0756">
              <w:rPr>
                <w:bCs/>
              </w:rPr>
              <w:t>имический анализ воды из скважины (6 показателей) (общая жесткость, рН, нитриты, нитраты, фториды, бор)</w:t>
            </w:r>
          </w:p>
        </w:tc>
        <w:tc>
          <w:tcPr>
            <w:tcW w:w="1276" w:type="dxa"/>
            <w:tcBorders>
              <w:top w:val="single" w:sz="4" w:space="0" w:color="000000"/>
              <w:left w:val="single" w:sz="4" w:space="0" w:color="000000"/>
              <w:bottom w:val="single" w:sz="4" w:space="0" w:color="000000"/>
              <w:right w:val="single" w:sz="4" w:space="0" w:color="000000"/>
            </w:tcBorders>
          </w:tcPr>
          <w:p w:rsidR="00BB0756" w:rsidRPr="00BB0756" w:rsidRDefault="00BB0756" w:rsidP="00B82DF3">
            <w:pPr>
              <w:widowControl w:val="0"/>
              <w:jc w:val="center"/>
            </w:pPr>
            <w:r w:rsidRPr="00BB0756">
              <w:t>4252,50</w:t>
            </w:r>
          </w:p>
        </w:tc>
        <w:tc>
          <w:tcPr>
            <w:tcW w:w="1276" w:type="dxa"/>
            <w:tcBorders>
              <w:top w:val="single" w:sz="4" w:space="0" w:color="000000"/>
              <w:left w:val="single" w:sz="4" w:space="0" w:color="000000"/>
              <w:bottom w:val="single" w:sz="4" w:space="0" w:color="000000"/>
              <w:right w:val="single" w:sz="4" w:space="0" w:color="000000"/>
            </w:tcBorders>
          </w:tcPr>
          <w:p w:rsidR="00BB0756" w:rsidRPr="00BB0756" w:rsidRDefault="00BB0756" w:rsidP="00B82DF3">
            <w:pPr>
              <w:widowControl w:val="0"/>
              <w:jc w:val="center"/>
              <w:rPr>
                <w:bCs/>
              </w:rPr>
            </w:pPr>
            <w:r w:rsidRPr="00BB0756">
              <w:rPr>
                <w:bCs/>
              </w:rPr>
              <w:t>5103,00</w:t>
            </w:r>
          </w:p>
        </w:tc>
        <w:tc>
          <w:tcPr>
            <w:tcW w:w="1275" w:type="dxa"/>
          </w:tcPr>
          <w:p w:rsidR="00BB0756" w:rsidRDefault="00BB0756" w:rsidP="00B22433">
            <w:pPr>
              <w:widowControl w:val="0"/>
            </w:pPr>
          </w:p>
        </w:tc>
        <w:tc>
          <w:tcPr>
            <w:tcW w:w="1277" w:type="dxa"/>
          </w:tcPr>
          <w:p w:rsidR="00BB0756" w:rsidRDefault="00BB0756" w:rsidP="00B22433">
            <w:pPr>
              <w:widowControl w:val="0"/>
            </w:pPr>
          </w:p>
        </w:tc>
      </w:tr>
      <w:tr w:rsidR="00CA3E17" w:rsidTr="006303D0">
        <w:tc>
          <w:tcPr>
            <w:tcW w:w="1134" w:type="dxa"/>
            <w:tcBorders>
              <w:top w:val="single" w:sz="4" w:space="0" w:color="000000"/>
              <w:left w:val="single" w:sz="4" w:space="0" w:color="000000"/>
              <w:bottom w:val="single" w:sz="4" w:space="0" w:color="000000"/>
              <w:right w:val="single" w:sz="4" w:space="0" w:color="000000"/>
            </w:tcBorders>
          </w:tcPr>
          <w:p w:rsidR="00CA3E17" w:rsidRPr="00CA3E17" w:rsidRDefault="00CA3E17" w:rsidP="00B82DF3">
            <w:pPr>
              <w:widowControl w:val="0"/>
              <w:jc w:val="center"/>
              <w:rPr>
                <w:bCs/>
              </w:rPr>
            </w:pPr>
            <w:r w:rsidRPr="00CA3E17">
              <w:rPr>
                <w:bCs/>
              </w:rPr>
              <w:t>5128н</w:t>
            </w:r>
          </w:p>
        </w:tc>
        <w:tc>
          <w:tcPr>
            <w:tcW w:w="7655" w:type="dxa"/>
            <w:tcBorders>
              <w:top w:val="single" w:sz="4" w:space="0" w:color="000000"/>
              <w:left w:val="single" w:sz="4" w:space="0" w:color="000000"/>
              <w:bottom w:val="single" w:sz="4" w:space="0" w:color="000000"/>
              <w:right w:val="single" w:sz="4" w:space="0" w:color="000000"/>
            </w:tcBorders>
          </w:tcPr>
          <w:p w:rsidR="00CA3E17" w:rsidRPr="00CA3E17" w:rsidRDefault="00CA3E17" w:rsidP="00B82DF3">
            <w:pPr>
              <w:widowControl w:val="0"/>
              <w:jc w:val="both"/>
            </w:pPr>
            <w:proofErr w:type="gramStart"/>
            <w:r w:rsidRPr="00CA3E17">
              <w:t>Краткий химический анализ одной пробы из скважины                                 (11 показателей) (рН, аммоний, нитраты, нитриты, бор, железо, мутность, фториды, хлориды, цветность, общая жесткость)</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CA3E17" w:rsidRPr="00CA3E17" w:rsidRDefault="00CA3E17" w:rsidP="00B82DF3">
            <w:pPr>
              <w:widowControl w:val="0"/>
              <w:jc w:val="center"/>
            </w:pPr>
            <w:r w:rsidRPr="00CA3E17">
              <w:t>5031,67</w:t>
            </w:r>
          </w:p>
        </w:tc>
        <w:tc>
          <w:tcPr>
            <w:tcW w:w="1276" w:type="dxa"/>
            <w:tcBorders>
              <w:top w:val="single" w:sz="4" w:space="0" w:color="000000"/>
              <w:left w:val="single" w:sz="4" w:space="0" w:color="000000"/>
              <w:bottom w:val="single" w:sz="4" w:space="0" w:color="000000"/>
              <w:right w:val="single" w:sz="4" w:space="0" w:color="000000"/>
            </w:tcBorders>
          </w:tcPr>
          <w:p w:rsidR="00CA3E17" w:rsidRPr="00CA3E17" w:rsidRDefault="00CA3E17" w:rsidP="00B82DF3">
            <w:pPr>
              <w:widowControl w:val="0"/>
              <w:jc w:val="center"/>
              <w:rPr>
                <w:bCs/>
              </w:rPr>
            </w:pPr>
            <w:r w:rsidRPr="00CA3E17">
              <w:rPr>
                <w:bCs/>
              </w:rPr>
              <w:t>6038,00</w:t>
            </w:r>
          </w:p>
        </w:tc>
        <w:tc>
          <w:tcPr>
            <w:tcW w:w="1275" w:type="dxa"/>
          </w:tcPr>
          <w:p w:rsidR="00CA3E17" w:rsidRDefault="00CA3E17" w:rsidP="00B22433">
            <w:pPr>
              <w:widowControl w:val="0"/>
            </w:pPr>
          </w:p>
        </w:tc>
        <w:tc>
          <w:tcPr>
            <w:tcW w:w="1277" w:type="dxa"/>
          </w:tcPr>
          <w:p w:rsidR="00CA3E17" w:rsidRDefault="00CA3E17" w:rsidP="00B22433">
            <w:pPr>
              <w:widowControl w:val="0"/>
            </w:pPr>
          </w:p>
        </w:tc>
      </w:tr>
      <w:tr w:rsidR="002A1E73" w:rsidTr="006303D0">
        <w:tc>
          <w:tcPr>
            <w:tcW w:w="1134" w:type="dxa"/>
            <w:tcBorders>
              <w:top w:val="single" w:sz="4" w:space="0" w:color="000000"/>
              <w:left w:val="single" w:sz="4" w:space="0" w:color="000000"/>
              <w:bottom w:val="single" w:sz="4" w:space="0" w:color="000000"/>
              <w:right w:val="single" w:sz="4" w:space="0" w:color="000000"/>
            </w:tcBorders>
          </w:tcPr>
          <w:p w:rsidR="002A1E73" w:rsidRPr="002A1E73" w:rsidRDefault="002A1E73" w:rsidP="00B82DF3">
            <w:pPr>
              <w:widowControl w:val="0"/>
              <w:jc w:val="center"/>
              <w:rPr>
                <w:bCs/>
              </w:rPr>
            </w:pPr>
            <w:r w:rsidRPr="002A1E73">
              <w:rPr>
                <w:bCs/>
              </w:rPr>
              <w:t>5137н</w:t>
            </w:r>
          </w:p>
        </w:tc>
        <w:tc>
          <w:tcPr>
            <w:tcW w:w="7655" w:type="dxa"/>
            <w:tcBorders>
              <w:top w:val="single" w:sz="4" w:space="0" w:color="000000"/>
              <w:left w:val="single" w:sz="4" w:space="0" w:color="000000"/>
              <w:bottom w:val="single" w:sz="4" w:space="0" w:color="000000"/>
              <w:right w:val="single" w:sz="4" w:space="0" w:color="000000"/>
            </w:tcBorders>
          </w:tcPr>
          <w:p w:rsidR="002A1E73" w:rsidRPr="002A1E73" w:rsidRDefault="002A1E73" w:rsidP="00B82DF3">
            <w:pPr>
              <w:widowControl w:val="0"/>
              <w:jc w:val="both"/>
            </w:pPr>
            <w:proofErr w:type="gramStart"/>
            <w:r w:rsidRPr="002A1E73">
              <w:rPr>
                <w:bCs/>
              </w:rPr>
              <w:t>Химический анализ одной пробы воды из скважины (43 показателя) (</w:t>
            </w:r>
            <w:r w:rsidRPr="002A1E73">
              <w:t xml:space="preserve">запах, общая жесткость, кальций, магний, щелочность, окисляемость </w:t>
            </w:r>
            <w:proofErr w:type="spellStart"/>
            <w:r w:rsidRPr="002A1E73">
              <w:t>перманганатная</w:t>
            </w:r>
            <w:proofErr w:type="spellEnd"/>
            <w:r w:rsidRPr="002A1E73">
              <w:t>, гидрокарбонаты,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алюминий, цианиды, марганец, сульфаты, хлориды, фосфаты, медь, цинк, свинец, кадмий, стронций стабильный, ртуть, мышьяк, бериллий, селен, барий, ДДТ, ГХЦГ,  2,4-Д)</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2A1E73" w:rsidRPr="002A1E73" w:rsidRDefault="002A1E73" w:rsidP="00B82DF3">
            <w:pPr>
              <w:widowControl w:val="0"/>
              <w:jc w:val="center"/>
            </w:pPr>
            <w:r w:rsidRPr="002A1E73">
              <w:t>27916,67</w:t>
            </w:r>
          </w:p>
        </w:tc>
        <w:tc>
          <w:tcPr>
            <w:tcW w:w="1276" w:type="dxa"/>
            <w:tcBorders>
              <w:top w:val="single" w:sz="4" w:space="0" w:color="000000"/>
              <w:left w:val="single" w:sz="4" w:space="0" w:color="000000"/>
              <w:bottom w:val="single" w:sz="4" w:space="0" w:color="000000"/>
              <w:right w:val="single" w:sz="4" w:space="0" w:color="000000"/>
            </w:tcBorders>
          </w:tcPr>
          <w:p w:rsidR="002A1E73" w:rsidRPr="002A1E73" w:rsidRDefault="002A1E73" w:rsidP="00B82DF3">
            <w:pPr>
              <w:widowControl w:val="0"/>
              <w:jc w:val="center"/>
              <w:rPr>
                <w:bCs/>
              </w:rPr>
            </w:pPr>
            <w:r w:rsidRPr="002A1E73">
              <w:rPr>
                <w:bCs/>
              </w:rPr>
              <w:t>33500,00</w:t>
            </w:r>
          </w:p>
        </w:tc>
        <w:tc>
          <w:tcPr>
            <w:tcW w:w="1275" w:type="dxa"/>
          </w:tcPr>
          <w:p w:rsidR="002A1E73" w:rsidRDefault="002A1E73" w:rsidP="00B22433">
            <w:pPr>
              <w:widowControl w:val="0"/>
            </w:pPr>
          </w:p>
        </w:tc>
        <w:tc>
          <w:tcPr>
            <w:tcW w:w="1277" w:type="dxa"/>
          </w:tcPr>
          <w:p w:rsidR="002A1E73" w:rsidRDefault="002A1E73" w:rsidP="00B22433">
            <w:pPr>
              <w:widowControl w:val="0"/>
            </w:pPr>
          </w:p>
        </w:tc>
      </w:tr>
      <w:tr w:rsidR="002C07E5" w:rsidTr="006303D0">
        <w:tc>
          <w:tcPr>
            <w:tcW w:w="1134" w:type="dxa"/>
            <w:tcBorders>
              <w:top w:val="single" w:sz="4" w:space="0" w:color="000000"/>
              <w:left w:val="single" w:sz="4" w:space="0" w:color="000000"/>
              <w:bottom w:val="single" w:sz="4" w:space="0" w:color="000000"/>
              <w:right w:val="single" w:sz="4" w:space="0" w:color="000000"/>
            </w:tcBorders>
          </w:tcPr>
          <w:p w:rsidR="002C07E5" w:rsidRPr="002C07E5" w:rsidRDefault="002C07E5" w:rsidP="00B82DF3">
            <w:pPr>
              <w:widowControl w:val="0"/>
              <w:jc w:val="center"/>
              <w:rPr>
                <w:bCs/>
              </w:rPr>
            </w:pPr>
            <w:r w:rsidRPr="002C07E5">
              <w:rPr>
                <w:bCs/>
              </w:rPr>
              <w:t>4407а</w:t>
            </w:r>
          </w:p>
        </w:tc>
        <w:tc>
          <w:tcPr>
            <w:tcW w:w="7655" w:type="dxa"/>
            <w:tcBorders>
              <w:top w:val="single" w:sz="4" w:space="0" w:color="000000"/>
              <w:left w:val="single" w:sz="4" w:space="0" w:color="000000"/>
              <w:bottom w:val="single" w:sz="4" w:space="0" w:color="000000"/>
              <w:right w:val="single" w:sz="4" w:space="0" w:color="000000"/>
            </w:tcBorders>
          </w:tcPr>
          <w:p w:rsidR="002C07E5" w:rsidRPr="002C07E5" w:rsidRDefault="002C07E5" w:rsidP="00B82DF3">
            <w:pPr>
              <w:widowControl w:val="0"/>
              <w:jc w:val="both"/>
              <w:rPr>
                <w:bCs/>
              </w:rPr>
            </w:pPr>
            <w:r>
              <w:rPr>
                <w:bCs/>
              </w:rPr>
              <w:t>Микробиологическое и</w:t>
            </w:r>
            <w:r w:rsidRPr="002C07E5">
              <w:rPr>
                <w:bCs/>
              </w:rPr>
              <w:t>сследование холодной воды централизованного водоснабжения или воды систем нецентрализованного питьевого водоснабжения по программе:</w:t>
            </w:r>
          </w:p>
          <w:p w:rsidR="002C07E5" w:rsidRPr="002C07E5" w:rsidRDefault="002C07E5" w:rsidP="00B82DF3">
            <w:pPr>
              <w:widowControl w:val="0"/>
              <w:jc w:val="both"/>
              <w:rPr>
                <w:sz w:val="20"/>
                <w:szCs w:val="20"/>
              </w:rPr>
            </w:pPr>
            <w:r w:rsidRPr="002C07E5">
              <w:rPr>
                <w:sz w:val="20"/>
                <w:szCs w:val="20"/>
              </w:rPr>
              <w:t>Определение общего числа микроорганизмов (ОМЧ) (37</w:t>
            </w:r>
            <w:r w:rsidRPr="002C07E5">
              <w:rPr>
                <w:rFonts w:ascii="Arial" w:hAnsi="Arial" w:cs="Arial"/>
                <w:color w:val="000000"/>
                <w:sz w:val="21"/>
                <w:szCs w:val="21"/>
                <w:shd w:val="clear" w:color="auto" w:fill="FFFFFF"/>
              </w:rPr>
              <w:t>±</w:t>
            </w:r>
            <w:r w:rsidRPr="002C07E5">
              <w:rPr>
                <w:sz w:val="20"/>
                <w:szCs w:val="20"/>
              </w:rPr>
              <w:t xml:space="preserve">1,0) </w:t>
            </w:r>
            <w:r w:rsidRPr="002C07E5">
              <w:rPr>
                <w:sz w:val="20"/>
                <w:szCs w:val="20"/>
                <w:vertAlign w:val="superscript"/>
              </w:rPr>
              <w:t>0</w:t>
            </w:r>
            <w:r w:rsidRPr="002C07E5">
              <w:rPr>
                <w:sz w:val="20"/>
                <w:szCs w:val="20"/>
              </w:rPr>
              <w:t>С</w:t>
            </w:r>
          </w:p>
          <w:p w:rsidR="002C07E5" w:rsidRPr="002C07E5" w:rsidRDefault="002C07E5" w:rsidP="00B82DF3">
            <w:pPr>
              <w:widowControl w:val="0"/>
              <w:jc w:val="both"/>
              <w:rPr>
                <w:sz w:val="20"/>
                <w:szCs w:val="20"/>
              </w:rPr>
            </w:pPr>
            <w:r w:rsidRPr="002C07E5">
              <w:rPr>
                <w:sz w:val="20"/>
                <w:szCs w:val="20"/>
              </w:rPr>
              <w:t xml:space="preserve">Определение обобщенных </w:t>
            </w:r>
            <w:proofErr w:type="spellStart"/>
            <w:r w:rsidRPr="002C07E5">
              <w:rPr>
                <w:sz w:val="20"/>
                <w:szCs w:val="20"/>
              </w:rPr>
              <w:t>колиформных</w:t>
            </w:r>
            <w:proofErr w:type="spellEnd"/>
            <w:r w:rsidRPr="002C07E5">
              <w:rPr>
                <w:sz w:val="20"/>
                <w:szCs w:val="20"/>
              </w:rPr>
              <w:t xml:space="preserve"> бактерий</w:t>
            </w:r>
          </w:p>
          <w:p w:rsidR="002C07E5" w:rsidRPr="002C07E5" w:rsidRDefault="002C07E5" w:rsidP="00B82DF3">
            <w:pPr>
              <w:widowControl w:val="0"/>
              <w:jc w:val="both"/>
              <w:rPr>
                <w:sz w:val="20"/>
                <w:szCs w:val="20"/>
              </w:rPr>
            </w:pPr>
            <w:r w:rsidRPr="002C07E5">
              <w:rPr>
                <w:sz w:val="20"/>
                <w:szCs w:val="20"/>
              </w:rPr>
              <w:t xml:space="preserve">Определение </w:t>
            </w:r>
            <w:r w:rsidRPr="002C07E5">
              <w:rPr>
                <w:sz w:val="20"/>
                <w:szCs w:val="20"/>
                <w:lang w:val="en-US"/>
              </w:rPr>
              <w:t>Escherichia</w:t>
            </w:r>
            <w:r w:rsidRPr="002C07E5">
              <w:rPr>
                <w:sz w:val="20"/>
                <w:szCs w:val="20"/>
              </w:rPr>
              <w:t xml:space="preserve"> </w:t>
            </w:r>
            <w:r w:rsidRPr="002C07E5">
              <w:rPr>
                <w:sz w:val="20"/>
                <w:szCs w:val="20"/>
                <w:lang w:val="en-US"/>
              </w:rPr>
              <w:t>coli</w:t>
            </w:r>
            <w:r w:rsidRPr="002C07E5">
              <w:rPr>
                <w:sz w:val="20"/>
                <w:szCs w:val="20"/>
              </w:rPr>
              <w:t xml:space="preserve"> (</w:t>
            </w:r>
            <w:r w:rsidRPr="002C07E5">
              <w:rPr>
                <w:sz w:val="20"/>
                <w:szCs w:val="20"/>
                <w:lang w:val="en-US"/>
              </w:rPr>
              <w:t>E</w:t>
            </w:r>
            <w:r w:rsidRPr="002C07E5">
              <w:rPr>
                <w:sz w:val="20"/>
                <w:szCs w:val="20"/>
              </w:rPr>
              <w:t>.</w:t>
            </w:r>
            <w:r w:rsidRPr="002C07E5">
              <w:rPr>
                <w:sz w:val="20"/>
                <w:szCs w:val="20"/>
                <w:lang w:val="en-US"/>
              </w:rPr>
              <w:t>Coli</w:t>
            </w:r>
            <w:r w:rsidRPr="002C07E5">
              <w:rPr>
                <w:sz w:val="20"/>
                <w:szCs w:val="20"/>
              </w:rPr>
              <w:t>)</w:t>
            </w:r>
          </w:p>
          <w:p w:rsidR="002C07E5" w:rsidRPr="002C07E5" w:rsidRDefault="002C07E5" w:rsidP="00B82DF3">
            <w:pPr>
              <w:widowControl w:val="0"/>
              <w:jc w:val="both"/>
              <w:rPr>
                <w:sz w:val="20"/>
                <w:szCs w:val="20"/>
              </w:rPr>
            </w:pPr>
            <w:r w:rsidRPr="002C07E5">
              <w:rPr>
                <w:sz w:val="20"/>
                <w:szCs w:val="20"/>
              </w:rPr>
              <w:t>Определение Энтерококков</w:t>
            </w:r>
          </w:p>
          <w:p w:rsidR="002C07E5" w:rsidRPr="002C07E5" w:rsidRDefault="002C07E5" w:rsidP="00B82DF3">
            <w:pPr>
              <w:widowControl w:val="0"/>
              <w:jc w:val="both"/>
            </w:pPr>
            <w:r w:rsidRPr="002C07E5">
              <w:rPr>
                <w:sz w:val="20"/>
                <w:szCs w:val="20"/>
              </w:rPr>
              <w:lastRenderedPageBreak/>
              <w:t xml:space="preserve">Определение </w:t>
            </w:r>
            <w:proofErr w:type="spellStart"/>
            <w:r w:rsidRPr="002C07E5">
              <w:rPr>
                <w:sz w:val="20"/>
                <w:szCs w:val="20"/>
              </w:rPr>
              <w:t>Колифагов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C07E5" w:rsidRPr="002C07E5" w:rsidRDefault="002C07E5" w:rsidP="00B82DF3">
            <w:pPr>
              <w:widowControl w:val="0"/>
              <w:jc w:val="center"/>
            </w:pPr>
            <w:r w:rsidRPr="002C07E5">
              <w:lastRenderedPageBreak/>
              <w:t>1125,00</w:t>
            </w:r>
          </w:p>
        </w:tc>
        <w:tc>
          <w:tcPr>
            <w:tcW w:w="1276" w:type="dxa"/>
            <w:tcBorders>
              <w:top w:val="single" w:sz="4" w:space="0" w:color="000000"/>
              <w:left w:val="single" w:sz="4" w:space="0" w:color="000000"/>
              <w:bottom w:val="single" w:sz="4" w:space="0" w:color="000000"/>
              <w:right w:val="single" w:sz="4" w:space="0" w:color="000000"/>
            </w:tcBorders>
          </w:tcPr>
          <w:p w:rsidR="002C07E5" w:rsidRPr="002C07E5" w:rsidRDefault="002C07E5" w:rsidP="00B82DF3">
            <w:pPr>
              <w:widowControl w:val="0"/>
              <w:jc w:val="center"/>
              <w:rPr>
                <w:bCs/>
              </w:rPr>
            </w:pPr>
            <w:r w:rsidRPr="002C07E5">
              <w:rPr>
                <w:bCs/>
              </w:rPr>
              <w:t>1350,00</w:t>
            </w:r>
          </w:p>
        </w:tc>
        <w:tc>
          <w:tcPr>
            <w:tcW w:w="1275" w:type="dxa"/>
          </w:tcPr>
          <w:p w:rsidR="002C07E5" w:rsidRPr="002C07E5" w:rsidRDefault="002C07E5" w:rsidP="00B22433">
            <w:pPr>
              <w:widowControl w:val="0"/>
            </w:pPr>
          </w:p>
        </w:tc>
        <w:tc>
          <w:tcPr>
            <w:tcW w:w="1277" w:type="dxa"/>
          </w:tcPr>
          <w:p w:rsidR="002C07E5" w:rsidRDefault="002C07E5" w:rsidP="00B22433">
            <w:pPr>
              <w:widowControl w:val="0"/>
            </w:pPr>
          </w:p>
        </w:tc>
      </w:tr>
      <w:tr w:rsidR="00B82DF3" w:rsidTr="006303D0">
        <w:tc>
          <w:tcPr>
            <w:tcW w:w="1134" w:type="dxa"/>
            <w:tcBorders>
              <w:top w:val="single" w:sz="4" w:space="0" w:color="000000"/>
              <w:left w:val="single" w:sz="4" w:space="0" w:color="000000"/>
              <w:bottom w:val="single" w:sz="4" w:space="0" w:color="000000"/>
              <w:right w:val="single" w:sz="4" w:space="0" w:color="000000"/>
            </w:tcBorders>
          </w:tcPr>
          <w:p w:rsidR="00B82DF3" w:rsidRPr="00B82DF3" w:rsidRDefault="00B82DF3" w:rsidP="00B82DF3">
            <w:pPr>
              <w:widowControl w:val="0"/>
              <w:jc w:val="center"/>
              <w:rPr>
                <w:bCs/>
              </w:rPr>
            </w:pPr>
            <w:r w:rsidRPr="00B82DF3">
              <w:rPr>
                <w:bCs/>
              </w:rPr>
              <w:lastRenderedPageBreak/>
              <w:t>4813н</w:t>
            </w:r>
          </w:p>
        </w:tc>
        <w:tc>
          <w:tcPr>
            <w:tcW w:w="7655" w:type="dxa"/>
            <w:tcBorders>
              <w:top w:val="single" w:sz="4" w:space="0" w:color="000000"/>
              <w:left w:val="single" w:sz="4" w:space="0" w:color="000000"/>
              <w:bottom w:val="single" w:sz="4" w:space="0" w:color="000000"/>
              <w:right w:val="single" w:sz="4" w:space="0" w:color="000000"/>
            </w:tcBorders>
          </w:tcPr>
          <w:p w:rsidR="00B82DF3" w:rsidRPr="00B82DF3" w:rsidRDefault="00B82DF3" w:rsidP="00B82DF3">
            <w:pPr>
              <w:pStyle w:val="headertext"/>
              <w:widowControl w:val="0"/>
              <w:spacing w:beforeAutospacing="0" w:afterAutospacing="0"/>
              <w:jc w:val="both"/>
            </w:pPr>
            <w:r w:rsidRPr="00B82DF3">
              <w:t>Санитарно-</w:t>
            </w:r>
            <w:proofErr w:type="spellStart"/>
            <w:r w:rsidRPr="00B82DF3">
              <w:t>паразитологическое</w:t>
            </w:r>
            <w:proofErr w:type="spellEnd"/>
            <w:r w:rsidRPr="00B82DF3">
              <w:t xml:space="preserve"> исследование воды систем централизованного, нецентрализованного питьевого водоснабжения по программе: Цисты и </w:t>
            </w:r>
            <w:proofErr w:type="spellStart"/>
            <w:r w:rsidRPr="00B82DF3">
              <w:t>ооцисты</w:t>
            </w:r>
            <w:proofErr w:type="spellEnd"/>
            <w:r w:rsidRPr="00B82DF3">
              <w:t xml:space="preserve"> патогенных простейших, яйца и личинки гельминтов</w:t>
            </w:r>
          </w:p>
        </w:tc>
        <w:tc>
          <w:tcPr>
            <w:tcW w:w="1276" w:type="dxa"/>
            <w:tcBorders>
              <w:top w:val="single" w:sz="4" w:space="0" w:color="000000"/>
              <w:left w:val="single" w:sz="4" w:space="0" w:color="000000"/>
              <w:bottom w:val="single" w:sz="4" w:space="0" w:color="000000"/>
              <w:right w:val="single" w:sz="4" w:space="0" w:color="000000"/>
            </w:tcBorders>
          </w:tcPr>
          <w:p w:rsidR="00B82DF3" w:rsidRPr="00B82DF3" w:rsidRDefault="00B82DF3" w:rsidP="00B82DF3">
            <w:pPr>
              <w:widowControl w:val="0"/>
              <w:jc w:val="center"/>
            </w:pPr>
            <w:r w:rsidRPr="00B82DF3">
              <w:t>716,67</w:t>
            </w:r>
          </w:p>
        </w:tc>
        <w:tc>
          <w:tcPr>
            <w:tcW w:w="1276" w:type="dxa"/>
            <w:tcBorders>
              <w:top w:val="single" w:sz="4" w:space="0" w:color="000000"/>
              <w:left w:val="single" w:sz="4" w:space="0" w:color="000000"/>
              <w:bottom w:val="single" w:sz="4" w:space="0" w:color="000000"/>
              <w:right w:val="single" w:sz="4" w:space="0" w:color="000000"/>
            </w:tcBorders>
          </w:tcPr>
          <w:p w:rsidR="00B82DF3" w:rsidRPr="00B82DF3" w:rsidRDefault="00B82DF3" w:rsidP="00B82DF3">
            <w:pPr>
              <w:widowControl w:val="0"/>
              <w:jc w:val="center"/>
              <w:rPr>
                <w:bCs/>
              </w:rPr>
            </w:pPr>
            <w:r w:rsidRPr="00B82DF3">
              <w:rPr>
                <w:bCs/>
              </w:rPr>
              <w:t>860,00</w:t>
            </w:r>
          </w:p>
        </w:tc>
        <w:tc>
          <w:tcPr>
            <w:tcW w:w="1275" w:type="dxa"/>
          </w:tcPr>
          <w:p w:rsidR="00B82DF3" w:rsidRDefault="00B82DF3" w:rsidP="00B22433">
            <w:pPr>
              <w:widowControl w:val="0"/>
            </w:pPr>
          </w:p>
        </w:tc>
        <w:tc>
          <w:tcPr>
            <w:tcW w:w="1277" w:type="dxa"/>
          </w:tcPr>
          <w:p w:rsidR="00B82DF3" w:rsidRDefault="00B82DF3" w:rsidP="00B22433">
            <w:pPr>
              <w:widowControl w:val="0"/>
            </w:pPr>
          </w:p>
        </w:tc>
      </w:tr>
      <w:tr w:rsidR="00BD7954" w:rsidTr="006303D0">
        <w:tc>
          <w:tcPr>
            <w:tcW w:w="1134" w:type="dxa"/>
            <w:tcBorders>
              <w:top w:val="single" w:sz="4" w:space="0" w:color="000000"/>
              <w:left w:val="single" w:sz="4" w:space="0" w:color="000000"/>
              <w:bottom w:val="single" w:sz="4" w:space="0" w:color="000000"/>
              <w:right w:val="single" w:sz="4" w:space="0" w:color="000000"/>
            </w:tcBorders>
          </w:tcPr>
          <w:p w:rsidR="00BD7954" w:rsidRPr="00BD7954" w:rsidRDefault="00BD7954" w:rsidP="008D3C02">
            <w:pPr>
              <w:widowControl w:val="0"/>
              <w:jc w:val="center"/>
              <w:rPr>
                <w:bCs/>
              </w:rPr>
            </w:pPr>
            <w:r w:rsidRPr="00BD7954">
              <w:rPr>
                <w:bCs/>
              </w:rPr>
              <w:t>5484н</w:t>
            </w:r>
          </w:p>
        </w:tc>
        <w:tc>
          <w:tcPr>
            <w:tcW w:w="7655" w:type="dxa"/>
            <w:tcBorders>
              <w:top w:val="single" w:sz="4" w:space="0" w:color="000000"/>
              <w:left w:val="single" w:sz="4" w:space="0" w:color="000000"/>
              <w:bottom w:val="single" w:sz="4" w:space="0" w:color="000000"/>
              <w:right w:val="single" w:sz="4" w:space="0" w:color="000000"/>
            </w:tcBorders>
          </w:tcPr>
          <w:p w:rsidR="00BD7954" w:rsidRPr="00BD7954" w:rsidRDefault="00BD7954" w:rsidP="008D3C02">
            <w:pPr>
              <w:widowControl w:val="0"/>
            </w:pPr>
            <w:r w:rsidRPr="00BD7954">
              <w:t>Радиологические исследования одной пробы воды из скважины                          (3 показателя) Коды 5471, 5476</w:t>
            </w:r>
          </w:p>
        </w:tc>
        <w:tc>
          <w:tcPr>
            <w:tcW w:w="1276" w:type="dxa"/>
            <w:tcBorders>
              <w:top w:val="single" w:sz="4" w:space="0" w:color="000000"/>
              <w:left w:val="single" w:sz="4" w:space="0" w:color="000000"/>
              <w:bottom w:val="single" w:sz="4" w:space="0" w:color="000000"/>
              <w:right w:val="single" w:sz="4" w:space="0" w:color="000000"/>
            </w:tcBorders>
          </w:tcPr>
          <w:p w:rsidR="00BD7954" w:rsidRPr="00BD7954" w:rsidRDefault="00BD7954" w:rsidP="008D3C02">
            <w:pPr>
              <w:widowControl w:val="0"/>
              <w:jc w:val="center"/>
            </w:pPr>
            <w:r w:rsidRPr="00BD7954">
              <w:t>4341,67</w:t>
            </w:r>
          </w:p>
        </w:tc>
        <w:tc>
          <w:tcPr>
            <w:tcW w:w="1276" w:type="dxa"/>
            <w:tcBorders>
              <w:top w:val="single" w:sz="4" w:space="0" w:color="000000"/>
              <w:left w:val="single" w:sz="4" w:space="0" w:color="000000"/>
              <w:bottom w:val="single" w:sz="4" w:space="0" w:color="000000"/>
              <w:right w:val="single" w:sz="4" w:space="0" w:color="000000"/>
            </w:tcBorders>
          </w:tcPr>
          <w:p w:rsidR="00BD7954" w:rsidRPr="00BD7954" w:rsidRDefault="00BD7954" w:rsidP="008D3C02">
            <w:pPr>
              <w:widowControl w:val="0"/>
              <w:jc w:val="center"/>
              <w:rPr>
                <w:bCs/>
              </w:rPr>
            </w:pPr>
            <w:r w:rsidRPr="00BD7954">
              <w:rPr>
                <w:bCs/>
              </w:rPr>
              <w:t>5220,00</w:t>
            </w:r>
          </w:p>
        </w:tc>
        <w:tc>
          <w:tcPr>
            <w:tcW w:w="1275" w:type="dxa"/>
          </w:tcPr>
          <w:p w:rsidR="00BD7954" w:rsidRDefault="00BD7954" w:rsidP="00B22433">
            <w:pPr>
              <w:widowControl w:val="0"/>
            </w:pPr>
          </w:p>
        </w:tc>
        <w:tc>
          <w:tcPr>
            <w:tcW w:w="1277" w:type="dxa"/>
          </w:tcPr>
          <w:p w:rsidR="00BD7954" w:rsidRDefault="00BD7954" w:rsidP="00B22433">
            <w:pPr>
              <w:widowControl w:val="0"/>
            </w:pPr>
          </w:p>
        </w:tc>
      </w:tr>
      <w:tr w:rsidR="00295DBF" w:rsidTr="008D3C02">
        <w:trPr>
          <w:gridAfter w:val="2"/>
          <w:wAfter w:w="2552" w:type="dxa"/>
        </w:trPr>
        <w:tc>
          <w:tcPr>
            <w:tcW w:w="11341" w:type="dxa"/>
            <w:gridSpan w:val="4"/>
            <w:tcBorders>
              <w:top w:val="single" w:sz="4" w:space="0" w:color="000000"/>
              <w:left w:val="single" w:sz="4" w:space="0" w:color="000000"/>
              <w:bottom w:val="single" w:sz="4" w:space="0" w:color="000000"/>
              <w:right w:val="single" w:sz="4" w:space="0" w:color="000000"/>
            </w:tcBorders>
          </w:tcPr>
          <w:p w:rsidR="00295DBF" w:rsidRPr="00295DBF" w:rsidRDefault="002D0749" w:rsidP="00526537">
            <w:pPr>
              <w:widowControl w:val="0"/>
              <w:jc w:val="both"/>
              <w:rPr>
                <w:bCs/>
              </w:rPr>
            </w:pPr>
            <w:r>
              <w:rPr>
                <w:bCs/>
              </w:rPr>
              <w:t>Примечание:</w:t>
            </w:r>
            <w:r w:rsidR="00295DBF">
              <w:rPr>
                <w:bCs/>
              </w:rPr>
              <w:t xml:space="preserve"> </w:t>
            </w:r>
            <w:r w:rsidR="00526537">
              <w:rPr>
                <w:bCs/>
              </w:rPr>
              <w:t xml:space="preserve">для полного определения качества воды из скважины необходимо сдать воду под кодами </w:t>
            </w:r>
            <w:r w:rsidR="00F703C7" w:rsidRPr="002A1E73">
              <w:rPr>
                <w:bCs/>
              </w:rPr>
              <w:t>5137н</w:t>
            </w:r>
            <w:r w:rsidR="00F703C7">
              <w:rPr>
                <w:bCs/>
              </w:rPr>
              <w:t xml:space="preserve">, </w:t>
            </w:r>
            <w:r w:rsidR="00F703C7" w:rsidRPr="002C07E5">
              <w:rPr>
                <w:bCs/>
              </w:rPr>
              <w:t>4407а</w:t>
            </w:r>
            <w:r w:rsidR="00F703C7">
              <w:rPr>
                <w:bCs/>
              </w:rPr>
              <w:t xml:space="preserve">, </w:t>
            </w:r>
            <w:r w:rsidR="00F703C7" w:rsidRPr="00B82DF3">
              <w:rPr>
                <w:bCs/>
              </w:rPr>
              <w:t>4813н</w:t>
            </w:r>
            <w:r w:rsidR="00F703C7">
              <w:rPr>
                <w:bCs/>
              </w:rPr>
              <w:t>,</w:t>
            </w:r>
            <w:r>
              <w:rPr>
                <w:bCs/>
              </w:rPr>
              <w:t xml:space="preserve"> </w:t>
            </w:r>
            <w:r w:rsidR="00372558" w:rsidRPr="00BD7954">
              <w:rPr>
                <w:bCs/>
              </w:rPr>
              <w:t>5484н</w:t>
            </w:r>
            <w:r w:rsidR="00372558">
              <w:rPr>
                <w:bCs/>
              </w:rPr>
              <w:t>.</w:t>
            </w:r>
            <w:r w:rsidR="00AB03A2">
              <w:rPr>
                <w:bCs/>
              </w:rPr>
              <w:t xml:space="preserve"> </w:t>
            </w:r>
            <w:r w:rsidR="00295DBF" w:rsidRPr="00295DBF">
              <w:rPr>
                <w:bCs/>
              </w:rPr>
              <w:t xml:space="preserve"> </w:t>
            </w:r>
          </w:p>
        </w:tc>
      </w:tr>
      <w:tr w:rsidR="00E85E6F" w:rsidRPr="002952C7" w:rsidTr="000C2392">
        <w:trPr>
          <w:gridAfter w:val="2"/>
          <w:wAfter w:w="2552" w:type="dxa"/>
        </w:trPr>
        <w:tc>
          <w:tcPr>
            <w:tcW w:w="11341" w:type="dxa"/>
            <w:gridSpan w:val="4"/>
            <w:tcBorders>
              <w:top w:val="single" w:sz="4" w:space="0" w:color="000000"/>
              <w:left w:val="single" w:sz="4" w:space="0" w:color="000000"/>
              <w:bottom w:val="single" w:sz="4" w:space="0" w:color="000000"/>
              <w:right w:val="single" w:sz="4" w:space="0" w:color="000000"/>
            </w:tcBorders>
          </w:tcPr>
          <w:p w:rsidR="00E85E6F" w:rsidRPr="002952C7" w:rsidRDefault="00E85E6F" w:rsidP="00B82DF3">
            <w:pPr>
              <w:widowControl w:val="0"/>
              <w:jc w:val="center"/>
            </w:pPr>
            <w:r>
              <w:rPr>
                <w:b/>
                <w:bCs/>
              </w:rPr>
              <w:t>Исследование воды из родника или питьевого колодца</w:t>
            </w:r>
          </w:p>
        </w:tc>
      </w:tr>
      <w:tr w:rsidR="00C1200A"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C1200A" w:rsidRDefault="00C1200A" w:rsidP="00515A08">
            <w:pPr>
              <w:widowControl w:val="0"/>
              <w:jc w:val="center"/>
              <w:rPr>
                <w:b/>
                <w:bCs/>
              </w:rPr>
            </w:pPr>
            <w:r>
              <w:rPr>
                <w:b/>
                <w:bCs/>
              </w:rPr>
              <w:t>5140н</w:t>
            </w:r>
          </w:p>
        </w:tc>
        <w:tc>
          <w:tcPr>
            <w:tcW w:w="7655" w:type="dxa"/>
            <w:tcBorders>
              <w:top w:val="single" w:sz="4" w:space="0" w:color="000000"/>
              <w:left w:val="single" w:sz="4" w:space="0" w:color="000000"/>
              <w:bottom w:val="single" w:sz="4" w:space="0" w:color="000000"/>
              <w:right w:val="single" w:sz="4" w:space="0" w:color="000000"/>
            </w:tcBorders>
          </w:tcPr>
          <w:p w:rsidR="00C1200A" w:rsidRPr="00A21978" w:rsidRDefault="00C1200A" w:rsidP="00515A08">
            <w:pPr>
              <w:widowControl w:val="0"/>
              <w:jc w:val="both"/>
              <w:rPr>
                <w:b/>
                <w:bCs/>
              </w:rPr>
            </w:pPr>
            <w:r w:rsidRPr="00A21978">
              <w:rPr>
                <w:b/>
                <w:bCs/>
              </w:rPr>
              <w:t>Химический анализ воды из частной скважины/колодца                                 (6 показателей) (общая жесткость, рН, нитриты, нитраты, фториды, бор)</w:t>
            </w:r>
          </w:p>
        </w:tc>
        <w:tc>
          <w:tcPr>
            <w:tcW w:w="1276" w:type="dxa"/>
            <w:tcBorders>
              <w:top w:val="single" w:sz="4" w:space="0" w:color="000000"/>
              <w:left w:val="single" w:sz="4" w:space="0" w:color="000000"/>
              <w:bottom w:val="single" w:sz="4" w:space="0" w:color="000000"/>
              <w:right w:val="single" w:sz="4" w:space="0" w:color="000000"/>
            </w:tcBorders>
          </w:tcPr>
          <w:p w:rsidR="00C1200A" w:rsidRPr="00A21978" w:rsidRDefault="00C1200A" w:rsidP="00515A08">
            <w:pPr>
              <w:widowControl w:val="0"/>
              <w:jc w:val="center"/>
              <w:rPr>
                <w:b/>
              </w:rPr>
            </w:pPr>
            <w:r w:rsidRPr="00A21978">
              <w:rPr>
                <w:b/>
              </w:rPr>
              <w:t>4252,50</w:t>
            </w:r>
          </w:p>
        </w:tc>
        <w:tc>
          <w:tcPr>
            <w:tcW w:w="1276" w:type="dxa"/>
            <w:tcBorders>
              <w:top w:val="single" w:sz="4" w:space="0" w:color="000000"/>
              <w:left w:val="single" w:sz="4" w:space="0" w:color="000000"/>
              <w:bottom w:val="single" w:sz="4" w:space="0" w:color="000000"/>
              <w:right w:val="single" w:sz="4" w:space="0" w:color="000000"/>
            </w:tcBorders>
          </w:tcPr>
          <w:p w:rsidR="00C1200A" w:rsidRPr="00A21978" w:rsidRDefault="00C1200A" w:rsidP="00515A08">
            <w:pPr>
              <w:widowControl w:val="0"/>
              <w:jc w:val="center"/>
              <w:rPr>
                <w:b/>
                <w:bCs/>
              </w:rPr>
            </w:pPr>
            <w:r w:rsidRPr="00A21978">
              <w:rPr>
                <w:b/>
                <w:bCs/>
              </w:rPr>
              <w:t>5103,00</w:t>
            </w:r>
          </w:p>
        </w:tc>
      </w:tr>
      <w:tr w:rsidR="00C1200A"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C1200A" w:rsidRDefault="00C1200A" w:rsidP="00515A08">
            <w:pPr>
              <w:widowControl w:val="0"/>
              <w:jc w:val="center"/>
              <w:rPr>
                <w:b/>
                <w:bCs/>
              </w:rPr>
            </w:pPr>
            <w:r>
              <w:rPr>
                <w:b/>
                <w:bCs/>
              </w:rPr>
              <w:t>5130н</w:t>
            </w:r>
          </w:p>
        </w:tc>
        <w:tc>
          <w:tcPr>
            <w:tcW w:w="7655" w:type="dxa"/>
            <w:tcBorders>
              <w:top w:val="single" w:sz="4" w:space="0" w:color="000000"/>
              <w:left w:val="single" w:sz="4" w:space="0" w:color="000000"/>
              <w:bottom w:val="single" w:sz="4" w:space="0" w:color="000000"/>
              <w:right w:val="single" w:sz="4" w:space="0" w:color="000000"/>
            </w:tcBorders>
          </w:tcPr>
          <w:p w:rsidR="00C1200A" w:rsidRPr="00A21978" w:rsidRDefault="00C1200A" w:rsidP="00515A08">
            <w:pPr>
              <w:widowControl w:val="0"/>
              <w:jc w:val="both"/>
              <w:rPr>
                <w:b/>
              </w:rPr>
            </w:pPr>
            <w:r w:rsidRPr="00A21978">
              <w:rPr>
                <w:b/>
              </w:rPr>
              <w:t xml:space="preserve">Краткий химический анализ одной пробы из родников и колодцев         (10 показателей) (запах, общая жесткость, окисляемость </w:t>
            </w:r>
            <w:proofErr w:type="spellStart"/>
            <w:r w:rsidRPr="00A21978">
              <w:rPr>
                <w:b/>
              </w:rPr>
              <w:t>перманганатная</w:t>
            </w:r>
            <w:proofErr w:type="spellEnd"/>
            <w:r w:rsidRPr="00A21978">
              <w:rPr>
                <w:b/>
              </w:rPr>
              <w:t>, общая минерализация, рН, нитраты, мутность, сульфаты, хлориды, цветность)</w:t>
            </w:r>
          </w:p>
        </w:tc>
        <w:tc>
          <w:tcPr>
            <w:tcW w:w="1276" w:type="dxa"/>
            <w:tcBorders>
              <w:top w:val="single" w:sz="4" w:space="0" w:color="000000"/>
              <w:left w:val="single" w:sz="4" w:space="0" w:color="000000"/>
              <w:bottom w:val="single" w:sz="4" w:space="0" w:color="000000"/>
              <w:right w:val="single" w:sz="4" w:space="0" w:color="000000"/>
            </w:tcBorders>
          </w:tcPr>
          <w:p w:rsidR="00C1200A" w:rsidRPr="00A21978" w:rsidRDefault="00C1200A" w:rsidP="00515A08">
            <w:pPr>
              <w:widowControl w:val="0"/>
              <w:jc w:val="center"/>
              <w:rPr>
                <w:b/>
              </w:rPr>
            </w:pPr>
            <w:r w:rsidRPr="00A21978">
              <w:rPr>
                <w:b/>
              </w:rPr>
              <w:t>4383,33</w:t>
            </w:r>
          </w:p>
        </w:tc>
        <w:tc>
          <w:tcPr>
            <w:tcW w:w="1276" w:type="dxa"/>
            <w:tcBorders>
              <w:top w:val="single" w:sz="4" w:space="0" w:color="000000"/>
              <w:left w:val="single" w:sz="4" w:space="0" w:color="000000"/>
              <w:bottom w:val="single" w:sz="4" w:space="0" w:color="000000"/>
              <w:right w:val="single" w:sz="4" w:space="0" w:color="000000"/>
            </w:tcBorders>
          </w:tcPr>
          <w:p w:rsidR="00C1200A" w:rsidRPr="00A21978" w:rsidRDefault="00C1200A" w:rsidP="00515A08">
            <w:pPr>
              <w:widowControl w:val="0"/>
              <w:jc w:val="center"/>
              <w:rPr>
                <w:b/>
                <w:bCs/>
              </w:rPr>
            </w:pPr>
            <w:r w:rsidRPr="00A21978">
              <w:rPr>
                <w:b/>
                <w:bCs/>
              </w:rPr>
              <w:t>5260,00</w:t>
            </w:r>
          </w:p>
        </w:tc>
      </w:tr>
      <w:tr w:rsidR="00C1200A"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C1200A" w:rsidRDefault="00C1200A" w:rsidP="00515A08">
            <w:pPr>
              <w:widowControl w:val="0"/>
              <w:jc w:val="center"/>
              <w:rPr>
                <w:b/>
                <w:bCs/>
              </w:rPr>
            </w:pPr>
            <w:r>
              <w:rPr>
                <w:b/>
                <w:bCs/>
              </w:rPr>
              <w:t>5130н</w:t>
            </w:r>
          </w:p>
        </w:tc>
        <w:tc>
          <w:tcPr>
            <w:tcW w:w="7655" w:type="dxa"/>
            <w:tcBorders>
              <w:top w:val="single" w:sz="4" w:space="0" w:color="000000"/>
              <w:left w:val="single" w:sz="4" w:space="0" w:color="000000"/>
              <w:bottom w:val="single" w:sz="4" w:space="0" w:color="000000"/>
              <w:right w:val="single" w:sz="4" w:space="0" w:color="000000"/>
            </w:tcBorders>
          </w:tcPr>
          <w:p w:rsidR="00C1200A" w:rsidRPr="00A21978" w:rsidRDefault="00C1200A" w:rsidP="00515A08">
            <w:pPr>
              <w:widowControl w:val="0"/>
              <w:jc w:val="both"/>
              <w:rPr>
                <w:b/>
              </w:rPr>
            </w:pPr>
            <w:r w:rsidRPr="00A21978">
              <w:rPr>
                <w:b/>
              </w:rPr>
              <w:t xml:space="preserve">Краткий химический анализ одной пробы из родников и колодцев         (10 показателей) (запах, общая жесткость, окисляемость </w:t>
            </w:r>
            <w:proofErr w:type="spellStart"/>
            <w:r w:rsidRPr="00A21978">
              <w:rPr>
                <w:b/>
              </w:rPr>
              <w:t>перманганатная</w:t>
            </w:r>
            <w:proofErr w:type="spellEnd"/>
            <w:r w:rsidRPr="00A21978">
              <w:rPr>
                <w:b/>
              </w:rPr>
              <w:t>, общая минерализация, рН, нитраты, мутность, сульфаты, хлориды, цветность)</w:t>
            </w:r>
          </w:p>
        </w:tc>
        <w:tc>
          <w:tcPr>
            <w:tcW w:w="1276" w:type="dxa"/>
            <w:tcBorders>
              <w:top w:val="single" w:sz="4" w:space="0" w:color="000000"/>
              <w:left w:val="single" w:sz="4" w:space="0" w:color="000000"/>
              <w:bottom w:val="single" w:sz="4" w:space="0" w:color="000000"/>
              <w:right w:val="single" w:sz="4" w:space="0" w:color="000000"/>
            </w:tcBorders>
          </w:tcPr>
          <w:p w:rsidR="00C1200A" w:rsidRPr="00A21978" w:rsidRDefault="00C1200A" w:rsidP="00515A08">
            <w:pPr>
              <w:widowControl w:val="0"/>
              <w:jc w:val="center"/>
              <w:rPr>
                <w:b/>
              </w:rPr>
            </w:pPr>
            <w:r w:rsidRPr="00A21978">
              <w:rPr>
                <w:b/>
              </w:rPr>
              <w:t>4383,33</w:t>
            </w:r>
          </w:p>
        </w:tc>
        <w:tc>
          <w:tcPr>
            <w:tcW w:w="1276" w:type="dxa"/>
            <w:tcBorders>
              <w:top w:val="single" w:sz="4" w:space="0" w:color="000000"/>
              <w:left w:val="single" w:sz="4" w:space="0" w:color="000000"/>
              <w:bottom w:val="single" w:sz="4" w:space="0" w:color="000000"/>
              <w:right w:val="single" w:sz="4" w:space="0" w:color="000000"/>
            </w:tcBorders>
          </w:tcPr>
          <w:p w:rsidR="00C1200A" w:rsidRPr="00A21978" w:rsidRDefault="00C1200A" w:rsidP="00515A08">
            <w:pPr>
              <w:widowControl w:val="0"/>
              <w:jc w:val="center"/>
              <w:rPr>
                <w:b/>
                <w:bCs/>
              </w:rPr>
            </w:pPr>
            <w:r w:rsidRPr="00A21978">
              <w:rPr>
                <w:b/>
                <w:bCs/>
              </w:rPr>
              <w:t>5260,00</w:t>
            </w:r>
          </w:p>
        </w:tc>
      </w:tr>
      <w:tr w:rsidR="00C02338"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2338" w:rsidRDefault="00C02338" w:rsidP="00515A08">
            <w:pPr>
              <w:widowControl w:val="0"/>
              <w:jc w:val="center"/>
              <w:rPr>
                <w:b/>
                <w:bCs/>
              </w:rPr>
            </w:pPr>
            <w:r>
              <w:rPr>
                <w:b/>
                <w:bCs/>
              </w:rPr>
              <w:t>4410в</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02338" w:rsidRDefault="00C02338" w:rsidP="00515A08">
            <w:pPr>
              <w:widowControl w:val="0"/>
              <w:jc w:val="both"/>
              <w:rPr>
                <w:b/>
                <w:bCs/>
              </w:rPr>
            </w:pPr>
            <w:r>
              <w:rPr>
                <w:b/>
                <w:bCs/>
              </w:rPr>
              <w:t>Исследование воды поверхностных водных объектов; обеззараженных сточных вод, допустимых к сбросу в поверхностные водные объекты по программе:</w:t>
            </w:r>
          </w:p>
          <w:p w:rsidR="00C02338" w:rsidRDefault="00C02338" w:rsidP="00515A08">
            <w:pPr>
              <w:widowControl w:val="0"/>
              <w:jc w:val="both"/>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C02338" w:rsidRDefault="00C02338" w:rsidP="00515A08">
            <w:pPr>
              <w:widowControl w:val="0"/>
              <w:jc w:val="both"/>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C02338" w:rsidRDefault="00C02338" w:rsidP="00515A08">
            <w:pPr>
              <w:widowControl w:val="0"/>
              <w:jc w:val="both"/>
              <w:rPr>
                <w:sz w:val="20"/>
                <w:szCs w:val="20"/>
              </w:rPr>
            </w:pPr>
            <w:r>
              <w:rPr>
                <w:sz w:val="20"/>
                <w:szCs w:val="20"/>
              </w:rPr>
              <w:t>Определение Энтерококков</w:t>
            </w:r>
          </w:p>
          <w:p w:rsidR="00C02338" w:rsidRDefault="00C02338" w:rsidP="00515A08">
            <w:pPr>
              <w:widowControl w:val="0"/>
              <w:jc w:val="both"/>
              <w:rPr>
                <w:sz w:val="20"/>
                <w:szCs w:val="20"/>
              </w:rPr>
            </w:pPr>
            <w:r>
              <w:rPr>
                <w:sz w:val="20"/>
                <w:szCs w:val="20"/>
              </w:rPr>
              <w:t xml:space="preserve">Определение </w:t>
            </w:r>
            <w:proofErr w:type="spellStart"/>
            <w:r>
              <w:rPr>
                <w:sz w:val="20"/>
                <w:szCs w:val="20"/>
              </w:rPr>
              <w:t>Колифагов</w:t>
            </w:r>
            <w:proofErr w:type="spellEnd"/>
          </w:p>
          <w:p w:rsidR="00C02338" w:rsidRDefault="00C02338" w:rsidP="00515A08">
            <w:pPr>
              <w:widowControl w:val="0"/>
              <w:jc w:val="both"/>
              <w:rPr>
                <w:sz w:val="20"/>
                <w:szCs w:val="20"/>
              </w:rPr>
            </w:pPr>
            <w:r>
              <w:rPr>
                <w:sz w:val="20"/>
                <w:szCs w:val="20"/>
              </w:rPr>
              <w:t>Возбудители кишечных инфекций бактериальной природы (Определение патогенной микрофлоры)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2338" w:rsidRDefault="00C02338" w:rsidP="00515A08">
            <w:pPr>
              <w:widowControl w:val="0"/>
              <w:jc w:val="center"/>
            </w:pPr>
            <w:r>
              <w:t>2033,33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2338" w:rsidRDefault="00C02338" w:rsidP="00515A08">
            <w:pPr>
              <w:widowControl w:val="0"/>
              <w:jc w:val="center"/>
              <w:rPr>
                <w:b/>
                <w:bCs/>
              </w:rPr>
            </w:pPr>
            <w:r>
              <w:rPr>
                <w:b/>
                <w:bCs/>
              </w:rPr>
              <w:t>2440,00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515A08">
            <w:pPr>
              <w:widowControl w:val="0"/>
              <w:jc w:val="center"/>
              <w:rPr>
                <w:b/>
                <w:bCs/>
              </w:rPr>
            </w:pPr>
            <w:r>
              <w:rPr>
                <w:b/>
                <w:bCs/>
              </w:rPr>
              <w:t>4813н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515A08">
            <w:pPr>
              <w:pStyle w:val="headertext"/>
              <w:widowControl w:val="0"/>
              <w:spacing w:beforeAutospacing="0" w:afterAutospacing="0"/>
              <w:jc w:val="both"/>
            </w:pPr>
            <w:r>
              <w:t>Санитарно-</w:t>
            </w:r>
            <w:proofErr w:type="spellStart"/>
            <w:r>
              <w:t>паразитологическое</w:t>
            </w:r>
            <w:proofErr w:type="spellEnd"/>
            <w:r>
              <w:t xml:space="preserve"> исследование воды систем централизованного, нецентрализованного питьевого водоснабжения по программе: Цисты и </w:t>
            </w:r>
            <w:proofErr w:type="spellStart"/>
            <w:r>
              <w:t>ооцисты</w:t>
            </w:r>
            <w:proofErr w:type="spellEnd"/>
            <w:r>
              <w:t xml:space="preserve"> патогенных простейших, яйца и личинки гельминтов</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515A08">
            <w:pPr>
              <w:widowControl w:val="0"/>
              <w:jc w:val="center"/>
            </w:pPr>
            <w:r>
              <w:t>716,67</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515A08">
            <w:pPr>
              <w:widowControl w:val="0"/>
              <w:jc w:val="center"/>
              <w:rPr>
                <w:b/>
                <w:bCs/>
              </w:rPr>
            </w:pPr>
            <w:r>
              <w:rPr>
                <w:b/>
                <w:bCs/>
              </w:rPr>
              <w:t>860,00</w:t>
            </w:r>
          </w:p>
        </w:tc>
      </w:tr>
      <w:tr w:rsidR="00D134C5" w:rsidTr="005910CD">
        <w:trPr>
          <w:gridAfter w:val="2"/>
          <w:wAfter w:w="2552" w:type="dxa"/>
        </w:trPr>
        <w:tc>
          <w:tcPr>
            <w:tcW w:w="11341" w:type="dxa"/>
            <w:gridSpan w:val="4"/>
            <w:tcBorders>
              <w:top w:val="single" w:sz="4" w:space="0" w:color="000000"/>
              <w:left w:val="single" w:sz="4" w:space="0" w:color="000000"/>
              <w:bottom w:val="single" w:sz="4" w:space="0" w:color="000000"/>
              <w:right w:val="single" w:sz="4" w:space="0" w:color="000000"/>
            </w:tcBorders>
          </w:tcPr>
          <w:p w:rsidR="00D134C5" w:rsidRDefault="004E6EAF" w:rsidP="00B82DF3">
            <w:pPr>
              <w:widowControl w:val="0"/>
              <w:jc w:val="center"/>
              <w:rPr>
                <w:b/>
                <w:bCs/>
              </w:rPr>
            </w:pPr>
            <w:r>
              <w:rPr>
                <w:b/>
                <w:bCs/>
              </w:rPr>
              <w:t xml:space="preserve">Стоимость исследований в питьевой воде отдельных </w:t>
            </w:r>
            <w:r w:rsidR="00B008A7">
              <w:rPr>
                <w:b/>
                <w:bCs/>
              </w:rPr>
              <w:t>химических элементов</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5016н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Бор</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845,83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rPr>
            </w:pPr>
            <w:r>
              <w:rPr>
                <w:b/>
              </w:rPr>
              <w:t>1015,00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5018н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proofErr w:type="spellStart"/>
            <w:r>
              <w:t>Бромдихлорметан</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1333,33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color w:val="000000"/>
              </w:rPr>
              <w:t>1600,00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5019н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Бромиды</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1045,83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1255,00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5020н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pPr>
            <w:proofErr w:type="spellStart"/>
            <w:r>
              <w:t>Бромоформ</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1333,33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color w:val="000000"/>
              </w:rPr>
              <w:t>1600,00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5021н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Гидрокарбонаты</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406,67</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488,00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5022н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proofErr w:type="spellStart"/>
            <w:r>
              <w:t>Дибромхлорметан</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1333,33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color w:val="000000"/>
              </w:rPr>
              <w:t>1600,00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5023н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1,2-дихлорэтан</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1333,33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color w:val="000000"/>
              </w:rPr>
              <w:t>1600,00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5024н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Железо общее</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583,33</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700,00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5139н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Йодиды (кроме бутилированной и минеральной воды)</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1045,83</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color w:val="000000"/>
              </w:rPr>
            </w:pPr>
            <w:r w:rsidRPr="002952C7">
              <w:rPr>
                <w:b/>
                <w:bCs/>
                <w:color w:val="000000"/>
              </w:rPr>
              <w:t>1255,00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5030н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Кадмий (</w:t>
            </w:r>
            <w:proofErr w:type="spellStart"/>
            <w:r w:rsidRPr="002952C7">
              <w:t>вольтамперометрический</w:t>
            </w:r>
            <w:proofErr w:type="spellEnd"/>
            <w:r w:rsidRPr="002952C7">
              <w:t xml:space="preserve"> метод)</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750,00</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900,00</w:t>
            </w:r>
          </w:p>
        </w:tc>
      </w:tr>
      <w:tr w:rsidR="00D134C5" w:rsidRPr="002952C7" w:rsidTr="00B82DF3">
        <w:trPr>
          <w:gridAfter w:val="2"/>
          <w:wAfter w:w="2552" w:type="dxa"/>
          <w:trHeight w:val="264"/>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5032н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Калий</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1045,83</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1255,00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5033н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Кальций (титриметрический метод)</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406,67</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488,00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5035н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Карбонаты</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406,67</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488,00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5036н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Кобальт</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1045,83</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1255,00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5037н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Кремний</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583,33</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rPr>
            </w:pPr>
            <w:r w:rsidRPr="002952C7">
              <w:rPr>
                <w:b/>
              </w:rPr>
              <w:t>700,00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5039н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Литий</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1045,83</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1255,00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5040н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proofErr w:type="gramStart"/>
            <w:r>
              <w:t>Магний (титриметрический метод только совместно с 5056 и 5033))</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406,67</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488,00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lastRenderedPageBreak/>
              <w:t>5042н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Марганец</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625,00</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750,00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5043ан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Медь (</w:t>
            </w:r>
            <w:proofErr w:type="spellStart"/>
            <w:r>
              <w:t>вольтамперометрический</w:t>
            </w:r>
            <w:proofErr w:type="spellEnd"/>
            <w:r>
              <w:t xml:space="preserve"> метод)</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750,00</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900,00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5044н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Молибден</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1023,33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1228,00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5045н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Мутность</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515,83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rPr>
            </w:pPr>
            <w:r>
              <w:rPr>
                <w:b/>
              </w:rPr>
              <w:t>619,00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5046н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Мышьяк</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1073,33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1288,00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5047н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Натрий</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1045,83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1255,00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5048н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Нефтепродукты</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1166,67</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rPr>
              <w:t>1400,00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5051на</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Никель (атомно-абсорбционный метод)</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1045,83</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1255,00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5052н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Нитраты</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916,67</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rPr>
            </w:pPr>
            <w:r>
              <w:rPr>
                <w:b/>
              </w:rPr>
              <w:t>1100,00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5054н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Нитриты</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916,67</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rPr>
            </w:pPr>
            <w:r>
              <w:rPr>
                <w:b/>
              </w:rPr>
              <w:t>1100,00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5056на</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rPr>
                <w:color w:val="808000"/>
              </w:rPr>
            </w:pPr>
            <w:r>
              <w:t>Общая жесткость</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406,67</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488,00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5056нб</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rPr>
                <w:color w:val="808000"/>
              </w:rPr>
            </w:pPr>
            <w:r>
              <w:t>Общая жесткость, кальций, магний (в комплексе) (титриметрический метод)</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916,67</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1100,00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5059н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 xml:space="preserve">Окисляемость </w:t>
            </w:r>
            <w:proofErr w:type="spellStart"/>
            <w:r>
              <w:t>перманганатная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583,33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700,00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5061н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Поверхностно-активные вещества (</w:t>
            </w:r>
            <w:proofErr w:type="spellStart"/>
            <w:r>
              <w:t>аниоактивные</w:t>
            </w:r>
            <w:proofErr w:type="spellEnd"/>
            <w:r>
              <w:t>) (ПАВ)</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1250,00</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rPr>
              <w:t>1500,00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5062н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Полифосфаты/фосфаты/общий фосфор (за каждый показатель)</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625,00</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rPr>
            </w:pPr>
            <w:r>
              <w:rPr>
                <w:b/>
              </w:rPr>
              <w:t>750,00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5063н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Растворенный кислород (для воды открытых водоемов)</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500,00</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600,00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5064н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rPr>
                <w:bCs/>
                <w:color w:val="FF0000"/>
              </w:rPr>
            </w:pPr>
            <w:r w:rsidRPr="002952C7">
              <w:rPr>
                <w:bCs/>
              </w:rPr>
              <w:t>Ртуть</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1250,00</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rPr>
              <w:t>1500,00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5065н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Свинец (</w:t>
            </w:r>
            <w:proofErr w:type="spellStart"/>
            <w:r w:rsidRPr="002952C7">
              <w:t>вольтамперометрический</w:t>
            </w:r>
            <w:proofErr w:type="spellEnd"/>
            <w:r w:rsidRPr="002952C7">
              <w:t xml:space="preserve"> метод)</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750,00</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900,00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5067н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Селен</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1045,83</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1255,00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5068н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Серебро</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1045,83</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1255,00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5069н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Сульфиды и сероводород (по Н2</w:t>
            </w:r>
            <w:r w:rsidRPr="002952C7">
              <w:rPr>
                <w:lang w:val="en-US"/>
              </w:rPr>
              <w:t>S</w:t>
            </w:r>
            <w:r w:rsidRPr="002952C7">
              <w:t>)</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1250,00</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rPr>
              <w:t>1500,00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5070н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rPr>
                <w:color w:val="808000"/>
              </w:rPr>
            </w:pPr>
            <w:r w:rsidRPr="002952C7">
              <w:t>Стронций стабильный</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1045,83</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1255,00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5071н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Сульфаты</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916,67</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rPr>
            </w:pPr>
            <w:r w:rsidRPr="002952C7">
              <w:rPr>
                <w:b/>
              </w:rPr>
              <w:t>1100,00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5072н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Сурьма</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1045,83</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1255,00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5074н</w:t>
            </w:r>
          </w:p>
        </w:tc>
        <w:tc>
          <w:tcPr>
            <w:tcW w:w="7655" w:type="dxa"/>
            <w:tcBorders>
              <w:top w:val="single" w:sz="4" w:space="0" w:color="000000"/>
              <w:left w:val="single" w:sz="4" w:space="0" w:color="000000"/>
              <w:bottom w:val="single" w:sz="4" w:space="0" w:color="000000"/>
              <w:right w:val="single" w:sz="4" w:space="0" w:color="000000"/>
            </w:tcBorders>
          </w:tcPr>
          <w:p w:rsidR="00D134C5" w:rsidRPr="001C4679" w:rsidRDefault="00D134C5" w:rsidP="00B82DF3">
            <w:pPr>
              <w:widowControl w:val="0"/>
              <w:jc w:val="both"/>
            </w:pPr>
            <w:r w:rsidRPr="001C4679">
              <w:t>Фенольный индекс/фено</w:t>
            </w:r>
            <w:proofErr w:type="gramStart"/>
            <w:r w:rsidRPr="001C4679">
              <w:t>л(</w:t>
            </w:r>
            <w:proofErr w:type="gramEnd"/>
            <w:r w:rsidRPr="001C4679">
              <w:t>ы)/</w:t>
            </w:r>
            <w:proofErr w:type="spellStart"/>
            <w:r w:rsidRPr="001C4679">
              <w:t>гидроксибензол</w:t>
            </w:r>
            <w:proofErr w:type="spellEnd"/>
            <w:r w:rsidRPr="001C4679">
              <w:t xml:space="preserve"> (за каждый показатель)</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1166,67</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rPr>
              <w:t>1400,00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5075н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proofErr w:type="spellStart"/>
            <w:r w:rsidRPr="002952C7">
              <w:t>Флуоресцеин</w:t>
            </w:r>
            <w:proofErr w:type="spellEnd"/>
            <w:r w:rsidRPr="002952C7">
              <w:t xml:space="preserve"> (для природных и пластовых вод)</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845,83</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rPr>
                <w:b/>
                <w:bCs/>
              </w:rPr>
              <w:t>1015,00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5076н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Формальдегид</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845,83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rPr>
                <w:b/>
                <w:bCs/>
              </w:rPr>
              <w:t>1015,00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5079н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Фториды</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916,67</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rPr>
            </w:pPr>
            <w:r>
              <w:rPr>
                <w:b/>
              </w:rPr>
              <w:t>1100,00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5080н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rPr>
                <w:color w:val="808000"/>
              </w:rPr>
            </w:pPr>
            <w:r>
              <w:t>Химическое потребление кислорода (ХПК)</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1000,00</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rPr>
              <w:t>1200,00</w:t>
            </w:r>
          </w:p>
        </w:tc>
      </w:tr>
      <w:tr w:rsidR="00D134C5" w:rsidTr="00B82DF3">
        <w:trPr>
          <w:gridAfter w:val="2"/>
          <w:wAfter w:w="2552" w:type="dxa"/>
          <w:trHeight w:val="250"/>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5084нв</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 xml:space="preserve">Хлор остаточный свободный, хлор остаточный связанный, хлор остаточный общий </w:t>
            </w:r>
            <w:r w:rsidRPr="007E5D45">
              <w:t xml:space="preserve">на </w:t>
            </w:r>
            <w:proofErr w:type="spellStart"/>
            <w:r w:rsidRPr="007E5D45">
              <w:t>спектроквант</w:t>
            </w:r>
            <w:proofErr w:type="spellEnd"/>
            <w:r w:rsidRPr="007E5D45">
              <w:t xml:space="preserve"> </w:t>
            </w:r>
            <w:r w:rsidRPr="007E5D45">
              <w:rPr>
                <w:lang w:val="en-US"/>
              </w:rPr>
              <w:t>NOVA</w:t>
            </w:r>
            <w:r>
              <w:t xml:space="preserve"> (два или три вида хлора остаточного</w:t>
            </w:r>
            <w:proofErr w:type="gramStart"/>
            <w:r>
              <w:t xml:space="preserve"> )</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1000,00</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rPr>
            </w:pPr>
            <w:r>
              <w:rPr>
                <w:b/>
              </w:rPr>
              <w:t>1200,00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5085н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Хлориды (</w:t>
            </w:r>
            <w:proofErr w:type="spellStart"/>
            <w:r>
              <w:t>спектроквант</w:t>
            </w:r>
            <w:proofErr w:type="spellEnd"/>
            <w:r>
              <w:t xml:space="preserve"> </w:t>
            </w:r>
            <w:r>
              <w:rPr>
                <w:lang w:val="en-US"/>
              </w:rPr>
              <w:t>NOVA</w:t>
            </w:r>
            <w:r>
              <w:t>-фотометрический метод либо метод капиллярного электрофореза)</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916,67</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rPr>
            </w:pPr>
            <w:r>
              <w:rPr>
                <w:b/>
              </w:rPr>
              <w:t>1100,00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5086н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Хлороформ (</w:t>
            </w:r>
            <w:proofErr w:type="spellStart"/>
            <w:r>
              <w:t>тетрахлорметан</w:t>
            </w:r>
            <w:proofErr w:type="spellEnd"/>
            <w:r>
              <w:t>)</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1333,33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color w:val="FF0000"/>
              </w:rPr>
            </w:pPr>
            <w:r>
              <w:rPr>
                <w:b/>
                <w:bCs/>
              </w:rPr>
              <w:t>1600,00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5087н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Хром/Хром общи</w:t>
            </w:r>
            <w:proofErr w:type="gramStart"/>
            <w:r>
              <w:t>й(</w:t>
            </w:r>
            <w:proofErr w:type="gramEnd"/>
            <w:r>
              <w:t>за каждый показатель)</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1023,33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rPr>
            </w:pPr>
            <w:r>
              <w:rPr>
                <w:b/>
              </w:rPr>
              <w:t>1228,00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5091н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Цветность</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515,83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rPr>
            </w:pPr>
            <w:r>
              <w:rPr>
                <w:b/>
              </w:rPr>
              <w:t>619,00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5092н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Цианиды</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970,83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1165,00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5093н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Цинк (</w:t>
            </w:r>
            <w:proofErr w:type="spellStart"/>
            <w:r>
              <w:t>вольтамперометрический</w:t>
            </w:r>
            <w:proofErr w:type="spellEnd"/>
            <w:r>
              <w:t xml:space="preserve"> метод)</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750,00</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900,00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5095н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Четыреххлористый углерод</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1333,33</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color w:val="FF0000"/>
              </w:rPr>
            </w:pPr>
            <w:r>
              <w:rPr>
                <w:b/>
                <w:bCs/>
              </w:rPr>
              <w:t>1600,00</w:t>
            </w:r>
          </w:p>
        </w:tc>
      </w:tr>
      <w:tr w:rsidR="00D134C5"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5096н</w:t>
            </w:r>
          </w:p>
        </w:tc>
        <w:tc>
          <w:tcPr>
            <w:tcW w:w="7655"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both"/>
            </w:pPr>
            <w:r>
              <w:t>Щелочность</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pPr>
            <w:r>
              <w:t>406,67</w:t>
            </w:r>
          </w:p>
        </w:tc>
        <w:tc>
          <w:tcPr>
            <w:tcW w:w="1276" w:type="dxa"/>
            <w:tcBorders>
              <w:top w:val="single" w:sz="4" w:space="0" w:color="000000"/>
              <w:left w:val="single" w:sz="4" w:space="0" w:color="000000"/>
              <w:bottom w:val="single" w:sz="4" w:space="0" w:color="000000"/>
              <w:right w:val="single" w:sz="4" w:space="0" w:color="000000"/>
            </w:tcBorders>
          </w:tcPr>
          <w:p w:rsidR="00D134C5" w:rsidRDefault="00D134C5" w:rsidP="00B82DF3">
            <w:pPr>
              <w:widowControl w:val="0"/>
              <w:jc w:val="center"/>
              <w:rPr>
                <w:b/>
                <w:bCs/>
              </w:rPr>
            </w:pPr>
            <w:r>
              <w:rPr>
                <w:b/>
                <w:bCs/>
              </w:rPr>
              <w:t>488,00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5097н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Взвешенные вещества (для природных и очищенных сточных вод)</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666,67</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800,00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5098н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Водородный показатель (рН)</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Cs/>
              </w:rPr>
            </w:pPr>
            <w:r w:rsidRPr="002952C7">
              <w:rPr>
                <w:bCs/>
              </w:rPr>
              <w:t>250,00</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300,00</w:t>
            </w:r>
          </w:p>
        </w:tc>
      </w:tr>
      <w:tr w:rsidR="00D134C5" w:rsidRPr="002952C7" w:rsidTr="00B82DF3">
        <w:trPr>
          <w:gridAfter w:val="2"/>
          <w:wAfter w:w="2552" w:type="dxa"/>
        </w:trPr>
        <w:tc>
          <w:tcPr>
            <w:tcW w:w="1134"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5103н</w:t>
            </w:r>
          </w:p>
        </w:tc>
        <w:tc>
          <w:tcPr>
            <w:tcW w:w="7655"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both"/>
            </w:pPr>
            <w:r w:rsidRPr="002952C7">
              <w:t>Сухой остаток (общая минерализация)</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pPr>
            <w:r w:rsidRPr="002952C7">
              <w:t>583,33</w:t>
            </w:r>
          </w:p>
        </w:tc>
        <w:tc>
          <w:tcPr>
            <w:tcW w:w="1276" w:type="dxa"/>
            <w:tcBorders>
              <w:top w:val="single" w:sz="4" w:space="0" w:color="000000"/>
              <w:left w:val="single" w:sz="4" w:space="0" w:color="000000"/>
              <w:bottom w:val="single" w:sz="4" w:space="0" w:color="000000"/>
              <w:right w:val="single" w:sz="4" w:space="0" w:color="000000"/>
            </w:tcBorders>
          </w:tcPr>
          <w:p w:rsidR="00D134C5" w:rsidRPr="002952C7" w:rsidRDefault="00D134C5" w:rsidP="00B82DF3">
            <w:pPr>
              <w:widowControl w:val="0"/>
              <w:jc w:val="center"/>
              <w:rPr>
                <w:b/>
                <w:bCs/>
              </w:rPr>
            </w:pPr>
            <w:r w:rsidRPr="002952C7">
              <w:rPr>
                <w:b/>
                <w:bCs/>
              </w:rPr>
              <w:t>700,00</w:t>
            </w:r>
          </w:p>
        </w:tc>
      </w:tr>
    </w:tbl>
    <w:p w:rsidR="00E022DD" w:rsidRDefault="00526537">
      <w:r>
        <w:t>Отбор проб воды  для лабораторного исследования осуществляется в емкости ФБУЗ «Центр гигиены и эпидемиологии в УР»</w:t>
      </w:r>
      <w:bookmarkStart w:id="0" w:name="_GoBack"/>
      <w:bookmarkEnd w:id="0"/>
      <w:r>
        <w:t xml:space="preserve">, которые выдаются после заключения договора и  оплаты счета. </w:t>
      </w:r>
    </w:p>
    <w:sectPr w:rsidR="00E02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iberation Sans">
    <w:altName w:val="Arial"/>
    <w:panose1 w:val="020B0604020202020204"/>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E1871"/>
    <w:multiLevelType w:val="multilevel"/>
    <w:tmpl w:val="B29A69F2"/>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86B1228"/>
    <w:multiLevelType w:val="multilevel"/>
    <w:tmpl w:val="61AA4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D9E"/>
    <w:rsid w:val="00022ECE"/>
    <w:rsid w:val="00034CBC"/>
    <w:rsid w:val="00107352"/>
    <w:rsid w:val="001A539C"/>
    <w:rsid w:val="001C6C43"/>
    <w:rsid w:val="001D2196"/>
    <w:rsid w:val="00221A2C"/>
    <w:rsid w:val="00283737"/>
    <w:rsid w:val="00295DBF"/>
    <w:rsid w:val="002A1E73"/>
    <w:rsid w:val="002C07E5"/>
    <w:rsid w:val="002D0749"/>
    <w:rsid w:val="002E126D"/>
    <w:rsid w:val="002F06F5"/>
    <w:rsid w:val="00372558"/>
    <w:rsid w:val="003C74B4"/>
    <w:rsid w:val="003F447F"/>
    <w:rsid w:val="00434D9E"/>
    <w:rsid w:val="00472D70"/>
    <w:rsid w:val="004E6EAF"/>
    <w:rsid w:val="005221CE"/>
    <w:rsid w:val="00526537"/>
    <w:rsid w:val="005C45B0"/>
    <w:rsid w:val="006303D0"/>
    <w:rsid w:val="006452C7"/>
    <w:rsid w:val="0064547D"/>
    <w:rsid w:val="00662660"/>
    <w:rsid w:val="0074475B"/>
    <w:rsid w:val="00762AA7"/>
    <w:rsid w:val="007A0E3A"/>
    <w:rsid w:val="007F370E"/>
    <w:rsid w:val="008460A8"/>
    <w:rsid w:val="008D3C02"/>
    <w:rsid w:val="008F1E4B"/>
    <w:rsid w:val="00914A26"/>
    <w:rsid w:val="009633BC"/>
    <w:rsid w:val="00971438"/>
    <w:rsid w:val="00990119"/>
    <w:rsid w:val="009A0650"/>
    <w:rsid w:val="009A55F4"/>
    <w:rsid w:val="009B7BE7"/>
    <w:rsid w:val="009F4050"/>
    <w:rsid w:val="00A35420"/>
    <w:rsid w:val="00A83E18"/>
    <w:rsid w:val="00A8423F"/>
    <w:rsid w:val="00AB03A2"/>
    <w:rsid w:val="00B008A7"/>
    <w:rsid w:val="00B22433"/>
    <w:rsid w:val="00B332BD"/>
    <w:rsid w:val="00B707AC"/>
    <w:rsid w:val="00B82DF3"/>
    <w:rsid w:val="00B84ADC"/>
    <w:rsid w:val="00B85E1F"/>
    <w:rsid w:val="00BB0756"/>
    <w:rsid w:val="00BD7954"/>
    <w:rsid w:val="00BE3824"/>
    <w:rsid w:val="00C02338"/>
    <w:rsid w:val="00C1200A"/>
    <w:rsid w:val="00CA3E17"/>
    <w:rsid w:val="00CA626F"/>
    <w:rsid w:val="00CE547C"/>
    <w:rsid w:val="00D134C5"/>
    <w:rsid w:val="00D15B58"/>
    <w:rsid w:val="00D6667C"/>
    <w:rsid w:val="00D70450"/>
    <w:rsid w:val="00D94890"/>
    <w:rsid w:val="00E022DD"/>
    <w:rsid w:val="00E13270"/>
    <w:rsid w:val="00E85E6F"/>
    <w:rsid w:val="00E90002"/>
    <w:rsid w:val="00E91865"/>
    <w:rsid w:val="00EA2D4B"/>
    <w:rsid w:val="00EA477F"/>
    <w:rsid w:val="00F40931"/>
    <w:rsid w:val="00F57678"/>
    <w:rsid w:val="00F703C7"/>
    <w:rsid w:val="00F77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433"/>
    <w:pPr>
      <w:suppressAutoHyphens/>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2433"/>
    <w:pPr>
      <w:keepNext/>
      <w:outlineLvl w:val="0"/>
    </w:pPr>
    <w:rPr>
      <w:b/>
      <w:bCs/>
      <w:sz w:val="28"/>
    </w:rPr>
  </w:style>
  <w:style w:type="paragraph" w:styleId="2">
    <w:name w:val="heading 2"/>
    <w:basedOn w:val="a"/>
    <w:next w:val="a"/>
    <w:link w:val="20"/>
    <w:qFormat/>
    <w:rsid w:val="00B22433"/>
    <w:pPr>
      <w:keepNext/>
      <w:jc w:val="center"/>
      <w:outlineLvl w:val="1"/>
    </w:pPr>
    <w:rPr>
      <w:b/>
      <w:bCs/>
      <w:color w:val="0000FF"/>
    </w:rPr>
  </w:style>
  <w:style w:type="paragraph" w:styleId="3">
    <w:name w:val="heading 3"/>
    <w:basedOn w:val="a"/>
    <w:next w:val="a"/>
    <w:link w:val="30"/>
    <w:qFormat/>
    <w:rsid w:val="00B22433"/>
    <w:pPr>
      <w:keepNext/>
      <w:jc w:val="center"/>
      <w:outlineLvl w:val="2"/>
    </w:pPr>
    <w:rPr>
      <w:b/>
      <w:bCs/>
    </w:rPr>
  </w:style>
  <w:style w:type="paragraph" w:styleId="4">
    <w:name w:val="heading 4"/>
    <w:basedOn w:val="a"/>
    <w:next w:val="a"/>
    <w:link w:val="40"/>
    <w:unhideWhenUsed/>
    <w:qFormat/>
    <w:rsid w:val="00B22433"/>
    <w:pPr>
      <w:keepNext/>
      <w:outlineLvl w:val="3"/>
    </w:pPr>
    <w:rPr>
      <w:b/>
      <w:bCs/>
    </w:rPr>
  </w:style>
  <w:style w:type="paragraph" w:styleId="5">
    <w:name w:val="heading 5"/>
    <w:basedOn w:val="a"/>
    <w:next w:val="a"/>
    <w:link w:val="50"/>
    <w:uiPriority w:val="99"/>
    <w:qFormat/>
    <w:rsid w:val="00B22433"/>
    <w:pPr>
      <w:keepNext/>
      <w:tabs>
        <w:tab w:val="left" w:pos="0"/>
      </w:tabs>
      <w:ind w:left="1008" w:hanging="1008"/>
      <w:jc w:val="both"/>
      <w:outlineLvl w:val="4"/>
    </w:pPr>
    <w:rPr>
      <w:rFonts w:ascii="Courier New" w:eastAsia="Calibri" w:hAnsi="Courier New"/>
      <w:sz w:val="20"/>
      <w:szCs w:val="20"/>
      <w:u w:val="single"/>
      <w:lang w:eastAsia="zh-CN"/>
    </w:rPr>
  </w:style>
  <w:style w:type="paragraph" w:styleId="6">
    <w:name w:val="heading 6"/>
    <w:basedOn w:val="a"/>
    <w:next w:val="a"/>
    <w:link w:val="60"/>
    <w:uiPriority w:val="99"/>
    <w:qFormat/>
    <w:rsid w:val="00B22433"/>
    <w:pPr>
      <w:keepNext/>
      <w:jc w:val="center"/>
      <w:outlineLvl w:val="5"/>
    </w:pPr>
    <w:rPr>
      <w:b/>
      <w:bCs/>
      <w:color w:val="339966"/>
    </w:rPr>
  </w:style>
  <w:style w:type="paragraph" w:styleId="7">
    <w:name w:val="heading 7"/>
    <w:basedOn w:val="a"/>
    <w:next w:val="a"/>
    <w:link w:val="70"/>
    <w:qFormat/>
    <w:rsid w:val="00B22433"/>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B2243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B22433"/>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B22433"/>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qFormat/>
    <w:rsid w:val="00B2243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B22433"/>
    <w:rPr>
      <w:rFonts w:ascii="Courier New" w:eastAsia="Calibri" w:hAnsi="Courier New" w:cs="Times New Roman"/>
      <w:sz w:val="20"/>
      <w:szCs w:val="20"/>
      <w:u w:val="single"/>
      <w:lang w:eastAsia="zh-CN"/>
    </w:rPr>
  </w:style>
  <w:style w:type="character" w:customStyle="1" w:styleId="60">
    <w:name w:val="Заголовок 6 Знак"/>
    <w:basedOn w:val="a0"/>
    <w:link w:val="6"/>
    <w:uiPriority w:val="99"/>
    <w:qFormat/>
    <w:rsid w:val="00B22433"/>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B22433"/>
    <w:rPr>
      <w:rFonts w:ascii="Times New Roman" w:eastAsia="Times New Roman" w:hAnsi="Times New Roman" w:cs="Times New Roman"/>
      <w:b/>
      <w:bCs/>
      <w:color w:val="008000"/>
      <w:sz w:val="24"/>
      <w:szCs w:val="24"/>
      <w:lang w:eastAsia="ru-RU"/>
    </w:rPr>
  </w:style>
  <w:style w:type="character" w:customStyle="1" w:styleId="a3">
    <w:name w:val="Основной текст с отступом Знак"/>
    <w:basedOn w:val="a0"/>
    <w:qFormat/>
    <w:rsid w:val="00B22433"/>
    <w:rPr>
      <w:rFonts w:ascii="Times New Roman" w:eastAsia="Times New Roman" w:hAnsi="Times New Roman" w:cs="Times New Roman"/>
      <w:sz w:val="24"/>
      <w:szCs w:val="24"/>
      <w:lang w:eastAsia="ru-RU"/>
    </w:rPr>
  </w:style>
  <w:style w:type="character" w:customStyle="1" w:styleId="a4">
    <w:name w:val="Название Знак"/>
    <w:basedOn w:val="a0"/>
    <w:qFormat/>
    <w:rsid w:val="00B22433"/>
    <w:rPr>
      <w:rFonts w:ascii="Times New Roman" w:eastAsia="Times New Roman" w:hAnsi="Times New Roman" w:cs="Times New Roman"/>
      <w:sz w:val="28"/>
      <w:szCs w:val="24"/>
    </w:rPr>
  </w:style>
  <w:style w:type="character" w:customStyle="1" w:styleId="a5">
    <w:name w:val="=ТАБЛ_ЛЕВ Знак"/>
    <w:uiPriority w:val="99"/>
    <w:qFormat/>
    <w:locked/>
    <w:rsid w:val="00B22433"/>
    <w:rPr>
      <w:rFonts w:ascii="Times New Roman" w:eastAsia="Calibri" w:hAnsi="Times New Roman" w:cs="Times New Roman"/>
      <w:lang w:eastAsia="zh-CN"/>
    </w:rPr>
  </w:style>
  <w:style w:type="paragraph" w:customStyle="1" w:styleId="a6">
    <w:name w:val="Заголовок"/>
    <w:basedOn w:val="a"/>
    <w:next w:val="a7"/>
    <w:qFormat/>
    <w:rsid w:val="00B22433"/>
    <w:pPr>
      <w:keepNext/>
      <w:spacing w:before="240" w:after="120"/>
    </w:pPr>
    <w:rPr>
      <w:rFonts w:ascii="Liberation Sans" w:eastAsia="Microsoft YaHei" w:hAnsi="Liberation Sans" w:cs="Arial Unicode MS"/>
      <w:sz w:val="28"/>
      <w:szCs w:val="28"/>
    </w:rPr>
  </w:style>
  <w:style w:type="paragraph" w:styleId="a7">
    <w:name w:val="Body Text"/>
    <w:basedOn w:val="a"/>
    <w:link w:val="a8"/>
    <w:rsid w:val="00B22433"/>
    <w:pPr>
      <w:spacing w:after="140" w:line="276" w:lineRule="auto"/>
    </w:pPr>
  </w:style>
  <w:style w:type="character" w:customStyle="1" w:styleId="a8">
    <w:name w:val="Основной текст Знак"/>
    <w:basedOn w:val="a0"/>
    <w:link w:val="a7"/>
    <w:rsid w:val="00B22433"/>
    <w:rPr>
      <w:rFonts w:ascii="Times New Roman" w:eastAsia="Times New Roman" w:hAnsi="Times New Roman" w:cs="Times New Roman"/>
      <w:sz w:val="24"/>
      <w:szCs w:val="24"/>
      <w:lang w:eastAsia="ru-RU"/>
    </w:rPr>
  </w:style>
  <w:style w:type="paragraph" w:styleId="a9">
    <w:name w:val="List"/>
    <w:basedOn w:val="a7"/>
    <w:rsid w:val="00B22433"/>
    <w:rPr>
      <w:rFonts w:cs="Arial Unicode MS"/>
    </w:rPr>
  </w:style>
  <w:style w:type="paragraph" w:styleId="aa">
    <w:name w:val="caption"/>
    <w:basedOn w:val="a"/>
    <w:qFormat/>
    <w:rsid w:val="00B22433"/>
    <w:pPr>
      <w:suppressLineNumbers/>
      <w:spacing w:before="120" w:after="120"/>
    </w:pPr>
    <w:rPr>
      <w:rFonts w:cs="Arial Unicode MS"/>
      <w:i/>
      <w:iCs/>
    </w:rPr>
  </w:style>
  <w:style w:type="paragraph" w:styleId="11">
    <w:name w:val="index 1"/>
    <w:basedOn w:val="a"/>
    <w:next w:val="a"/>
    <w:autoRedefine/>
    <w:uiPriority w:val="99"/>
    <w:semiHidden/>
    <w:unhideWhenUsed/>
    <w:qFormat/>
    <w:rsid w:val="00B22433"/>
    <w:pPr>
      <w:ind w:left="240" w:hanging="240"/>
    </w:pPr>
  </w:style>
  <w:style w:type="paragraph" w:styleId="ab">
    <w:name w:val="index heading"/>
    <w:basedOn w:val="a"/>
    <w:next w:val="11"/>
    <w:qFormat/>
    <w:rsid w:val="00B22433"/>
  </w:style>
  <w:style w:type="paragraph" w:styleId="ac">
    <w:name w:val="Body Text Indent"/>
    <w:basedOn w:val="a"/>
    <w:link w:val="12"/>
    <w:uiPriority w:val="99"/>
    <w:rsid w:val="00B22433"/>
    <w:pPr>
      <w:ind w:hanging="1260"/>
      <w:jc w:val="center"/>
    </w:pPr>
  </w:style>
  <w:style w:type="character" w:customStyle="1" w:styleId="12">
    <w:name w:val="Основной текст с отступом Знак1"/>
    <w:basedOn w:val="a0"/>
    <w:link w:val="ac"/>
    <w:uiPriority w:val="99"/>
    <w:rsid w:val="00B22433"/>
    <w:rPr>
      <w:rFonts w:ascii="Times New Roman" w:eastAsia="Times New Roman" w:hAnsi="Times New Roman" w:cs="Times New Roman"/>
      <w:sz w:val="24"/>
      <w:szCs w:val="24"/>
      <w:lang w:eastAsia="ru-RU"/>
    </w:rPr>
  </w:style>
  <w:style w:type="character" w:customStyle="1" w:styleId="ad">
    <w:name w:val="Текст выноски Знак"/>
    <w:basedOn w:val="a0"/>
    <w:link w:val="ae"/>
    <w:uiPriority w:val="99"/>
    <w:semiHidden/>
    <w:rsid w:val="00B22433"/>
    <w:rPr>
      <w:rFonts w:ascii="Tahoma" w:eastAsia="Times New Roman" w:hAnsi="Tahoma" w:cs="Tahoma"/>
      <w:sz w:val="16"/>
      <w:szCs w:val="16"/>
      <w:lang w:eastAsia="ru-RU"/>
    </w:rPr>
  </w:style>
  <w:style w:type="paragraph" w:styleId="ae">
    <w:name w:val="Balloon Text"/>
    <w:basedOn w:val="a"/>
    <w:link w:val="ad"/>
    <w:uiPriority w:val="99"/>
    <w:semiHidden/>
    <w:unhideWhenUsed/>
    <w:qFormat/>
    <w:rsid w:val="00B22433"/>
    <w:rPr>
      <w:rFonts w:ascii="Tahoma" w:hAnsi="Tahoma" w:cs="Tahoma"/>
      <w:sz w:val="16"/>
      <w:szCs w:val="16"/>
    </w:rPr>
  </w:style>
  <w:style w:type="paragraph" w:customStyle="1" w:styleId="af">
    <w:name w:val="=ТАБЛ_центр"/>
    <w:basedOn w:val="a"/>
    <w:uiPriority w:val="99"/>
    <w:qFormat/>
    <w:rsid w:val="00B22433"/>
    <w:pPr>
      <w:spacing w:before="20" w:after="20" w:line="216" w:lineRule="auto"/>
      <w:jc w:val="center"/>
    </w:pPr>
    <w:rPr>
      <w:rFonts w:eastAsia="Calibri"/>
      <w:sz w:val="20"/>
      <w:szCs w:val="20"/>
      <w:lang w:eastAsia="ar-SA"/>
    </w:rPr>
  </w:style>
  <w:style w:type="paragraph" w:styleId="af0">
    <w:name w:val="Title"/>
    <w:basedOn w:val="a"/>
    <w:link w:val="13"/>
    <w:qFormat/>
    <w:rsid w:val="00B22433"/>
    <w:pPr>
      <w:jc w:val="center"/>
    </w:pPr>
    <w:rPr>
      <w:sz w:val="28"/>
    </w:rPr>
  </w:style>
  <w:style w:type="character" w:customStyle="1" w:styleId="13">
    <w:name w:val="Название Знак1"/>
    <w:basedOn w:val="a0"/>
    <w:link w:val="af0"/>
    <w:rsid w:val="00B22433"/>
    <w:rPr>
      <w:rFonts w:ascii="Times New Roman" w:eastAsia="Times New Roman" w:hAnsi="Times New Roman" w:cs="Times New Roman"/>
      <w:sz w:val="28"/>
      <w:szCs w:val="24"/>
      <w:lang w:eastAsia="ru-RU"/>
    </w:rPr>
  </w:style>
  <w:style w:type="paragraph" w:customStyle="1" w:styleId="headertext">
    <w:name w:val="headertext"/>
    <w:basedOn w:val="a"/>
    <w:qFormat/>
    <w:rsid w:val="00B22433"/>
    <w:pPr>
      <w:spacing w:beforeAutospacing="1" w:afterAutospacing="1"/>
    </w:pPr>
  </w:style>
  <w:style w:type="paragraph" w:customStyle="1" w:styleId="af1">
    <w:name w:val="=ТАБЛ_ЛЕВ"/>
    <w:uiPriority w:val="99"/>
    <w:qFormat/>
    <w:rsid w:val="00B22433"/>
    <w:pPr>
      <w:suppressAutoHyphens/>
      <w:spacing w:before="40" w:after="40" w:line="240" w:lineRule="auto"/>
    </w:pPr>
    <w:rPr>
      <w:rFonts w:ascii="Times New Roman" w:hAnsi="Times New Roman" w:cs="Times New Roman"/>
      <w:lang w:eastAsia="zh-CN"/>
    </w:rPr>
  </w:style>
  <w:style w:type="paragraph" w:customStyle="1" w:styleId="af2">
    <w:name w:val="=ТАБЛ_ЦЕНТР"/>
    <w:uiPriority w:val="99"/>
    <w:qFormat/>
    <w:rsid w:val="00B22433"/>
    <w:pPr>
      <w:suppressAutoHyphens/>
      <w:spacing w:before="40" w:after="40" w:line="240" w:lineRule="auto"/>
      <w:jc w:val="center"/>
    </w:pPr>
    <w:rPr>
      <w:rFonts w:ascii="Times New Roman" w:hAnsi="Times New Roman" w:cs="Times New Roman"/>
      <w:szCs w:val="20"/>
      <w:lang w:eastAsia="zh-CN"/>
    </w:rPr>
  </w:style>
  <w:style w:type="paragraph" w:styleId="af3">
    <w:name w:val="List Paragraph"/>
    <w:basedOn w:val="a"/>
    <w:uiPriority w:val="99"/>
    <w:qFormat/>
    <w:rsid w:val="00B2243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433"/>
    <w:pPr>
      <w:suppressAutoHyphens/>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2433"/>
    <w:pPr>
      <w:keepNext/>
      <w:outlineLvl w:val="0"/>
    </w:pPr>
    <w:rPr>
      <w:b/>
      <w:bCs/>
      <w:sz w:val="28"/>
    </w:rPr>
  </w:style>
  <w:style w:type="paragraph" w:styleId="2">
    <w:name w:val="heading 2"/>
    <w:basedOn w:val="a"/>
    <w:next w:val="a"/>
    <w:link w:val="20"/>
    <w:qFormat/>
    <w:rsid w:val="00B22433"/>
    <w:pPr>
      <w:keepNext/>
      <w:jc w:val="center"/>
      <w:outlineLvl w:val="1"/>
    </w:pPr>
    <w:rPr>
      <w:b/>
      <w:bCs/>
      <w:color w:val="0000FF"/>
    </w:rPr>
  </w:style>
  <w:style w:type="paragraph" w:styleId="3">
    <w:name w:val="heading 3"/>
    <w:basedOn w:val="a"/>
    <w:next w:val="a"/>
    <w:link w:val="30"/>
    <w:qFormat/>
    <w:rsid w:val="00B22433"/>
    <w:pPr>
      <w:keepNext/>
      <w:jc w:val="center"/>
      <w:outlineLvl w:val="2"/>
    </w:pPr>
    <w:rPr>
      <w:b/>
      <w:bCs/>
    </w:rPr>
  </w:style>
  <w:style w:type="paragraph" w:styleId="4">
    <w:name w:val="heading 4"/>
    <w:basedOn w:val="a"/>
    <w:next w:val="a"/>
    <w:link w:val="40"/>
    <w:unhideWhenUsed/>
    <w:qFormat/>
    <w:rsid w:val="00B22433"/>
    <w:pPr>
      <w:keepNext/>
      <w:outlineLvl w:val="3"/>
    </w:pPr>
    <w:rPr>
      <w:b/>
      <w:bCs/>
    </w:rPr>
  </w:style>
  <w:style w:type="paragraph" w:styleId="5">
    <w:name w:val="heading 5"/>
    <w:basedOn w:val="a"/>
    <w:next w:val="a"/>
    <w:link w:val="50"/>
    <w:uiPriority w:val="99"/>
    <w:qFormat/>
    <w:rsid w:val="00B22433"/>
    <w:pPr>
      <w:keepNext/>
      <w:tabs>
        <w:tab w:val="left" w:pos="0"/>
      </w:tabs>
      <w:ind w:left="1008" w:hanging="1008"/>
      <w:jc w:val="both"/>
      <w:outlineLvl w:val="4"/>
    </w:pPr>
    <w:rPr>
      <w:rFonts w:ascii="Courier New" w:eastAsia="Calibri" w:hAnsi="Courier New"/>
      <w:sz w:val="20"/>
      <w:szCs w:val="20"/>
      <w:u w:val="single"/>
      <w:lang w:eastAsia="zh-CN"/>
    </w:rPr>
  </w:style>
  <w:style w:type="paragraph" w:styleId="6">
    <w:name w:val="heading 6"/>
    <w:basedOn w:val="a"/>
    <w:next w:val="a"/>
    <w:link w:val="60"/>
    <w:uiPriority w:val="99"/>
    <w:qFormat/>
    <w:rsid w:val="00B22433"/>
    <w:pPr>
      <w:keepNext/>
      <w:jc w:val="center"/>
      <w:outlineLvl w:val="5"/>
    </w:pPr>
    <w:rPr>
      <w:b/>
      <w:bCs/>
      <w:color w:val="339966"/>
    </w:rPr>
  </w:style>
  <w:style w:type="paragraph" w:styleId="7">
    <w:name w:val="heading 7"/>
    <w:basedOn w:val="a"/>
    <w:next w:val="a"/>
    <w:link w:val="70"/>
    <w:qFormat/>
    <w:rsid w:val="00B22433"/>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B2243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B22433"/>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B22433"/>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qFormat/>
    <w:rsid w:val="00B2243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B22433"/>
    <w:rPr>
      <w:rFonts w:ascii="Courier New" w:eastAsia="Calibri" w:hAnsi="Courier New" w:cs="Times New Roman"/>
      <w:sz w:val="20"/>
      <w:szCs w:val="20"/>
      <w:u w:val="single"/>
      <w:lang w:eastAsia="zh-CN"/>
    </w:rPr>
  </w:style>
  <w:style w:type="character" w:customStyle="1" w:styleId="60">
    <w:name w:val="Заголовок 6 Знак"/>
    <w:basedOn w:val="a0"/>
    <w:link w:val="6"/>
    <w:uiPriority w:val="99"/>
    <w:qFormat/>
    <w:rsid w:val="00B22433"/>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B22433"/>
    <w:rPr>
      <w:rFonts w:ascii="Times New Roman" w:eastAsia="Times New Roman" w:hAnsi="Times New Roman" w:cs="Times New Roman"/>
      <w:b/>
      <w:bCs/>
      <w:color w:val="008000"/>
      <w:sz w:val="24"/>
      <w:szCs w:val="24"/>
      <w:lang w:eastAsia="ru-RU"/>
    </w:rPr>
  </w:style>
  <w:style w:type="character" w:customStyle="1" w:styleId="a3">
    <w:name w:val="Основной текст с отступом Знак"/>
    <w:basedOn w:val="a0"/>
    <w:qFormat/>
    <w:rsid w:val="00B22433"/>
    <w:rPr>
      <w:rFonts w:ascii="Times New Roman" w:eastAsia="Times New Roman" w:hAnsi="Times New Roman" w:cs="Times New Roman"/>
      <w:sz w:val="24"/>
      <w:szCs w:val="24"/>
      <w:lang w:eastAsia="ru-RU"/>
    </w:rPr>
  </w:style>
  <w:style w:type="character" w:customStyle="1" w:styleId="a4">
    <w:name w:val="Название Знак"/>
    <w:basedOn w:val="a0"/>
    <w:qFormat/>
    <w:rsid w:val="00B22433"/>
    <w:rPr>
      <w:rFonts w:ascii="Times New Roman" w:eastAsia="Times New Roman" w:hAnsi="Times New Roman" w:cs="Times New Roman"/>
      <w:sz w:val="28"/>
      <w:szCs w:val="24"/>
    </w:rPr>
  </w:style>
  <w:style w:type="character" w:customStyle="1" w:styleId="a5">
    <w:name w:val="=ТАБЛ_ЛЕВ Знак"/>
    <w:uiPriority w:val="99"/>
    <w:qFormat/>
    <w:locked/>
    <w:rsid w:val="00B22433"/>
    <w:rPr>
      <w:rFonts w:ascii="Times New Roman" w:eastAsia="Calibri" w:hAnsi="Times New Roman" w:cs="Times New Roman"/>
      <w:lang w:eastAsia="zh-CN"/>
    </w:rPr>
  </w:style>
  <w:style w:type="paragraph" w:customStyle="1" w:styleId="a6">
    <w:name w:val="Заголовок"/>
    <w:basedOn w:val="a"/>
    <w:next w:val="a7"/>
    <w:qFormat/>
    <w:rsid w:val="00B22433"/>
    <w:pPr>
      <w:keepNext/>
      <w:spacing w:before="240" w:after="120"/>
    </w:pPr>
    <w:rPr>
      <w:rFonts w:ascii="Liberation Sans" w:eastAsia="Microsoft YaHei" w:hAnsi="Liberation Sans" w:cs="Arial Unicode MS"/>
      <w:sz w:val="28"/>
      <w:szCs w:val="28"/>
    </w:rPr>
  </w:style>
  <w:style w:type="paragraph" w:styleId="a7">
    <w:name w:val="Body Text"/>
    <w:basedOn w:val="a"/>
    <w:link w:val="a8"/>
    <w:rsid w:val="00B22433"/>
    <w:pPr>
      <w:spacing w:after="140" w:line="276" w:lineRule="auto"/>
    </w:pPr>
  </w:style>
  <w:style w:type="character" w:customStyle="1" w:styleId="a8">
    <w:name w:val="Основной текст Знак"/>
    <w:basedOn w:val="a0"/>
    <w:link w:val="a7"/>
    <w:rsid w:val="00B22433"/>
    <w:rPr>
      <w:rFonts w:ascii="Times New Roman" w:eastAsia="Times New Roman" w:hAnsi="Times New Roman" w:cs="Times New Roman"/>
      <w:sz w:val="24"/>
      <w:szCs w:val="24"/>
      <w:lang w:eastAsia="ru-RU"/>
    </w:rPr>
  </w:style>
  <w:style w:type="paragraph" w:styleId="a9">
    <w:name w:val="List"/>
    <w:basedOn w:val="a7"/>
    <w:rsid w:val="00B22433"/>
    <w:rPr>
      <w:rFonts w:cs="Arial Unicode MS"/>
    </w:rPr>
  </w:style>
  <w:style w:type="paragraph" w:styleId="aa">
    <w:name w:val="caption"/>
    <w:basedOn w:val="a"/>
    <w:qFormat/>
    <w:rsid w:val="00B22433"/>
    <w:pPr>
      <w:suppressLineNumbers/>
      <w:spacing w:before="120" w:after="120"/>
    </w:pPr>
    <w:rPr>
      <w:rFonts w:cs="Arial Unicode MS"/>
      <w:i/>
      <w:iCs/>
    </w:rPr>
  </w:style>
  <w:style w:type="paragraph" w:styleId="11">
    <w:name w:val="index 1"/>
    <w:basedOn w:val="a"/>
    <w:next w:val="a"/>
    <w:autoRedefine/>
    <w:uiPriority w:val="99"/>
    <w:semiHidden/>
    <w:unhideWhenUsed/>
    <w:qFormat/>
    <w:rsid w:val="00B22433"/>
    <w:pPr>
      <w:ind w:left="240" w:hanging="240"/>
    </w:pPr>
  </w:style>
  <w:style w:type="paragraph" w:styleId="ab">
    <w:name w:val="index heading"/>
    <w:basedOn w:val="a"/>
    <w:next w:val="11"/>
    <w:qFormat/>
    <w:rsid w:val="00B22433"/>
  </w:style>
  <w:style w:type="paragraph" w:styleId="ac">
    <w:name w:val="Body Text Indent"/>
    <w:basedOn w:val="a"/>
    <w:link w:val="12"/>
    <w:uiPriority w:val="99"/>
    <w:rsid w:val="00B22433"/>
    <w:pPr>
      <w:ind w:hanging="1260"/>
      <w:jc w:val="center"/>
    </w:pPr>
  </w:style>
  <w:style w:type="character" w:customStyle="1" w:styleId="12">
    <w:name w:val="Основной текст с отступом Знак1"/>
    <w:basedOn w:val="a0"/>
    <w:link w:val="ac"/>
    <w:uiPriority w:val="99"/>
    <w:rsid w:val="00B22433"/>
    <w:rPr>
      <w:rFonts w:ascii="Times New Roman" w:eastAsia="Times New Roman" w:hAnsi="Times New Roman" w:cs="Times New Roman"/>
      <w:sz w:val="24"/>
      <w:szCs w:val="24"/>
      <w:lang w:eastAsia="ru-RU"/>
    </w:rPr>
  </w:style>
  <w:style w:type="character" w:customStyle="1" w:styleId="ad">
    <w:name w:val="Текст выноски Знак"/>
    <w:basedOn w:val="a0"/>
    <w:link w:val="ae"/>
    <w:uiPriority w:val="99"/>
    <w:semiHidden/>
    <w:rsid w:val="00B22433"/>
    <w:rPr>
      <w:rFonts w:ascii="Tahoma" w:eastAsia="Times New Roman" w:hAnsi="Tahoma" w:cs="Tahoma"/>
      <w:sz w:val="16"/>
      <w:szCs w:val="16"/>
      <w:lang w:eastAsia="ru-RU"/>
    </w:rPr>
  </w:style>
  <w:style w:type="paragraph" w:styleId="ae">
    <w:name w:val="Balloon Text"/>
    <w:basedOn w:val="a"/>
    <w:link w:val="ad"/>
    <w:uiPriority w:val="99"/>
    <w:semiHidden/>
    <w:unhideWhenUsed/>
    <w:qFormat/>
    <w:rsid w:val="00B22433"/>
    <w:rPr>
      <w:rFonts w:ascii="Tahoma" w:hAnsi="Tahoma" w:cs="Tahoma"/>
      <w:sz w:val="16"/>
      <w:szCs w:val="16"/>
    </w:rPr>
  </w:style>
  <w:style w:type="paragraph" w:customStyle="1" w:styleId="af">
    <w:name w:val="=ТАБЛ_центр"/>
    <w:basedOn w:val="a"/>
    <w:uiPriority w:val="99"/>
    <w:qFormat/>
    <w:rsid w:val="00B22433"/>
    <w:pPr>
      <w:spacing w:before="20" w:after="20" w:line="216" w:lineRule="auto"/>
      <w:jc w:val="center"/>
    </w:pPr>
    <w:rPr>
      <w:rFonts w:eastAsia="Calibri"/>
      <w:sz w:val="20"/>
      <w:szCs w:val="20"/>
      <w:lang w:eastAsia="ar-SA"/>
    </w:rPr>
  </w:style>
  <w:style w:type="paragraph" w:styleId="af0">
    <w:name w:val="Title"/>
    <w:basedOn w:val="a"/>
    <w:link w:val="13"/>
    <w:qFormat/>
    <w:rsid w:val="00B22433"/>
    <w:pPr>
      <w:jc w:val="center"/>
    </w:pPr>
    <w:rPr>
      <w:sz w:val="28"/>
    </w:rPr>
  </w:style>
  <w:style w:type="character" w:customStyle="1" w:styleId="13">
    <w:name w:val="Название Знак1"/>
    <w:basedOn w:val="a0"/>
    <w:link w:val="af0"/>
    <w:rsid w:val="00B22433"/>
    <w:rPr>
      <w:rFonts w:ascii="Times New Roman" w:eastAsia="Times New Roman" w:hAnsi="Times New Roman" w:cs="Times New Roman"/>
      <w:sz w:val="28"/>
      <w:szCs w:val="24"/>
      <w:lang w:eastAsia="ru-RU"/>
    </w:rPr>
  </w:style>
  <w:style w:type="paragraph" w:customStyle="1" w:styleId="headertext">
    <w:name w:val="headertext"/>
    <w:basedOn w:val="a"/>
    <w:qFormat/>
    <w:rsid w:val="00B22433"/>
    <w:pPr>
      <w:spacing w:beforeAutospacing="1" w:afterAutospacing="1"/>
    </w:pPr>
  </w:style>
  <w:style w:type="paragraph" w:customStyle="1" w:styleId="af1">
    <w:name w:val="=ТАБЛ_ЛЕВ"/>
    <w:uiPriority w:val="99"/>
    <w:qFormat/>
    <w:rsid w:val="00B22433"/>
    <w:pPr>
      <w:suppressAutoHyphens/>
      <w:spacing w:before="40" w:after="40" w:line="240" w:lineRule="auto"/>
    </w:pPr>
    <w:rPr>
      <w:rFonts w:ascii="Times New Roman" w:hAnsi="Times New Roman" w:cs="Times New Roman"/>
      <w:lang w:eastAsia="zh-CN"/>
    </w:rPr>
  </w:style>
  <w:style w:type="paragraph" w:customStyle="1" w:styleId="af2">
    <w:name w:val="=ТАБЛ_ЦЕНТР"/>
    <w:uiPriority w:val="99"/>
    <w:qFormat/>
    <w:rsid w:val="00B22433"/>
    <w:pPr>
      <w:suppressAutoHyphens/>
      <w:spacing w:before="40" w:after="40" w:line="240" w:lineRule="auto"/>
      <w:jc w:val="center"/>
    </w:pPr>
    <w:rPr>
      <w:rFonts w:ascii="Times New Roman" w:hAnsi="Times New Roman" w:cs="Times New Roman"/>
      <w:szCs w:val="20"/>
      <w:lang w:eastAsia="zh-CN"/>
    </w:rPr>
  </w:style>
  <w:style w:type="paragraph" w:styleId="af3">
    <w:name w:val="List Paragraph"/>
    <w:basedOn w:val="a"/>
    <w:uiPriority w:val="99"/>
    <w:qFormat/>
    <w:rsid w:val="00B2243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3</Pages>
  <Words>1153</Words>
  <Characters>6575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Блотарев Игорь Петрович</dc:creator>
  <cp:keywords/>
  <dc:description/>
  <cp:lastModifiedBy>Блотарев Игорь Петрович</cp:lastModifiedBy>
  <cp:revision>12</cp:revision>
  <dcterms:created xsi:type="dcterms:W3CDTF">2024-11-21T07:01:00Z</dcterms:created>
  <dcterms:modified xsi:type="dcterms:W3CDTF">2024-11-25T08:45:00Z</dcterms:modified>
</cp:coreProperties>
</file>