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F9" w:rsidRPr="006065F9" w:rsidRDefault="006F7500" w:rsidP="006065F9">
      <w:pPr>
        <w:spacing w:after="0"/>
        <w:jc w:val="center"/>
        <w:rPr>
          <w:b/>
        </w:rPr>
      </w:pPr>
      <w:r>
        <w:rPr>
          <w:b/>
        </w:rPr>
        <w:t>Порядок получения</w:t>
      </w:r>
      <w:r w:rsidR="006065F9" w:rsidRPr="006065F9">
        <w:rPr>
          <w:b/>
        </w:rPr>
        <w:t xml:space="preserve"> санитарно - эпидемиологического заключения  </w:t>
      </w:r>
    </w:p>
    <w:p w:rsidR="006065F9" w:rsidRPr="006065F9" w:rsidRDefault="006065F9" w:rsidP="006065F9">
      <w:pPr>
        <w:spacing w:after="0"/>
        <w:jc w:val="center"/>
        <w:rPr>
          <w:b/>
        </w:rPr>
      </w:pPr>
      <w:r>
        <w:rPr>
          <w:b/>
        </w:rPr>
        <w:t>по оказанию (медицинских</w:t>
      </w:r>
      <w:r w:rsidRPr="006065F9">
        <w:rPr>
          <w:b/>
        </w:rPr>
        <w:t xml:space="preserve">) </w:t>
      </w:r>
      <w:r w:rsidR="00BE6B83" w:rsidRPr="006065F9">
        <w:rPr>
          <w:b/>
        </w:rPr>
        <w:t>космет</w:t>
      </w:r>
      <w:r w:rsidR="00BE6B83">
        <w:rPr>
          <w:b/>
        </w:rPr>
        <w:t>олог</w:t>
      </w:r>
      <w:r w:rsidR="00BE6B83" w:rsidRPr="006065F9">
        <w:rPr>
          <w:b/>
        </w:rPr>
        <w:t>ических</w:t>
      </w:r>
      <w:r w:rsidRPr="006065F9">
        <w:rPr>
          <w:b/>
        </w:rPr>
        <w:t xml:space="preserve"> услуг </w:t>
      </w:r>
    </w:p>
    <w:p w:rsidR="00A52D69" w:rsidRDefault="00A52D69" w:rsidP="00635A32">
      <w:pPr>
        <w:jc w:val="both"/>
        <w:rPr>
          <w:b/>
        </w:rPr>
      </w:pPr>
    </w:p>
    <w:p w:rsidR="0077243F" w:rsidRDefault="00E11BE6" w:rsidP="00635A32">
      <w:pPr>
        <w:jc w:val="both"/>
        <w:rPr>
          <w:b/>
        </w:rPr>
      </w:pPr>
      <w:r>
        <w:rPr>
          <w:b/>
        </w:rPr>
        <w:t>Косметологи</w:t>
      </w:r>
      <w:r w:rsidR="00635A32" w:rsidRPr="00635A32">
        <w:rPr>
          <w:b/>
        </w:rPr>
        <w:t>ческие услуги лицензируются именно как медицинские услуги.</w:t>
      </w:r>
      <w:r w:rsidR="00635A32">
        <w:rPr>
          <w:b/>
        </w:rPr>
        <w:t xml:space="preserve"> </w:t>
      </w:r>
    </w:p>
    <w:p w:rsidR="0077243F" w:rsidRDefault="0077243F" w:rsidP="0077243F">
      <w:pPr>
        <w:spacing w:after="0"/>
        <w:jc w:val="both"/>
      </w:pPr>
      <w:proofErr w:type="gramStart"/>
      <w:r>
        <w:t>Согласно Приказа</w:t>
      </w:r>
      <w:proofErr w:type="gramEnd"/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10.05.2007 г. N 323 косметология относится к медицинскому виду деятельности и подразделяется на 2 вида:</w:t>
      </w:r>
    </w:p>
    <w:p w:rsidR="0077243F" w:rsidRDefault="0077243F" w:rsidP="0077243F">
      <w:pPr>
        <w:spacing w:after="0"/>
        <w:jc w:val="both"/>
      </w:pPr>
      <w:r>
        <w:t xml:space="preserve"> •косметологию (терапевтическую);</w:t>
      </w:r>
    </w:p>
    <w:p w:rsidR="0077243F" w:rsidRDefault="0077243F" w:rsidP="0077243F">
      <w:pPr>
        <w:spacing w:after="0"/>
        <w:jc w:val="both"/>
        <w:rPr>
          <w:sz w:val="10"/>
          <w:szCs w:val="10"/>
        </w:rPr>
      </w:pPr>
      <w:r>
        <w:t xml:space="preserve"> •косметологию (хирургическую).</w:t>
      </w:r>
    </w:p>
    <w:p w:rsidR="00871AF2" w:rsidRPr="00871AF2" w:rsidRDefault="00871AF2" w:rsidP="0077243F">
      <w:pPr>
        <w:spacing w:after="0"/>
        <w:jc w:val="both"/>
        <w:rPr>
          <w:sz w:val="10"/>
          <w:szCs w:val="10"/>
        </w:rPr>
      </w:pPr>
    </w:p>
    <w:p w:rsidR="0077243F" w:rsidRDefault="0077243F" w:rsidP="0077243F">
      <w:pPr>
        <w:spacing w:after="0"/>
        <w:jc w:val="both"/>
        <w:rPr>
          <w:b/>
          <w:i/>
          <w:sz w:val="10"/>
          <w:szCs w:val="10"/>
        </w:rPr>
      </w:pPr>
      <w:r w:rsidRPr="0077243F">
        <w:rPr>
          <w:b/>
          <w:i/>
        </w:rPr>
        <w:t>Любой салон красоты, оказывающий нижеперечисленные услуги обязан иметь лицензию.</w:t>
      </w:r>
    </w:p>
    <w:p w:rsidR="00871AF2" w:rsidRPr="00871AF2" w:rsidRDefault="00871AF2" w:rsidP="0077243F">
      <w:pPr>
        <w:spacing w:after="0"/>
        <w:jc w:val="both"/>
        <w:rPr>
          <w:b/>
          <w:i/>
          <w:sz w:val="10"/>
          <w:szCs w:val="10"/>
        </w:rPr>
      </w:pPr>
    </w:p>
    <w:p w:rsidR="00871AF2" w:rsidRPr="00A610D6" w:rsidRDefault="00871AF2" w:rsidP="00871AF2">
      <w:pPr>
        <w:spacing w:after="0"/>
        <w:jc w:val="both"/>
        <w:rPr>
          <w:sz w:val="10"/>
          <w:szCs w:val="10"/>
        </w:rPr>
      </w:pPr>
      <w:r>
        <w:t xml:space="preserve">К косметологии относится: </w:t>
      </w:r>
      <w:proofErr w:type="gramStart"/>
      <w:r>
        <w:t xml:space="preserve">Комплексный уход за кожей лица (гигиеническая чистка, наложение питательных масок на кожные покровы, макияж), </w:t>
      </w:r>
      <w:proofErr w:type="spellStart"/>
      <w:r>
        <w:t>пилинг</w:t>
      </w:r>
      <w:proofErr w:type="spellEnd"/>
      <w:r>
        <w:t xml:space="preserve"> (кроме фенолового), процедуры для лица, удаление мозоли, удаление вросших ногтей, смягчающие, тонизирующие ванночки, все виды массажа и на различные области: гигиенический, лечебный общий, спортивный, детский, тонизирующий, пластический, вакуумный, мануальный, медовый, точечный, баночный, </w:t>
      </w:r>
      <w:proofErr w:type="spellStart"/>
      <w:r>
        <w:t>криомассаж</w:t>
      </w:r>
      <w:proofErr w:type="spellEnd"/>
      <w:r>
        <w:t xml:space="preserve"> кожи (криотерапия), </w:t>
      </w:r>
      <w:proofErr w:type="spellStart"/>
      <w:r>
        <w:t>инвазивные</w:t>
      </w:r>
      <w:proofErr w:type="spellEnd"/>
      <w:r>
        <w:t xml:space="preserve"> процедуры: </w:t>
      </w:r>
      <w:proofErr w:type="spellStart"/>
      <w:r>
        <w:t>пирсинг</w:t>
      </w:r>
      <w:proofErr w:type="spellEnd"/>
      <w:r>
        <w:t xml:space="preserve"> </w:t>
      </w:r>
      <w:proofErr w:type="spellStart"/>
      <w:r>
        <w:t>татуаж</w:t>
      </w:r>
      <w:proofErr w:type="spellEnd"/>
      <w:r>
        <w:t xml:space="preserve">, инъекции препаратов </w:t>
      </w:r>
      <w:proofErr w:type="spellStart"/>
      <w:r>
        <w:t>ботокс</w:t>
      </w:r>
      <w:proofErr w:type="spellEnd"/>
      <w:r>
        <w:t xml:space="preserve">, </w:t>
      </w:r>
      <w:proofErr w:type="spellStart"/>
      <w:r>
        <w:t>диспорт</w:t>
      </w:r>
      <w:proofErr w:type="spellEnd"/>
      <w:r>
        <w:t xml:space="preserve">, </w:t>
      </w:r>
      <w:proofErr w:type="spellStart"/>
      <w:r>
        <w:t>рестилайн</w:t>
      </w:r>
      <w:proofErr w:type="spellEnd"/>
      <w:r>
        <w:t xml:space="preserve"> внесены</w:t>
      </w:r>
      <w:proofErr w:type="gramEnd"/>
      <w:r>
        <w:t xml:space="preserve"> в Государственный реестр лекарственных средств и могут использоваться в соответствии с аннотацией на лекарственное средство, </w:t>
      </w:r>
      <w:proofErr w:type="spellStart"/>
      <w:r>
        <w:t>антицеллюлитная</w:t>
      </w:r>
      <w:proofErr w:type="spellEnd"/>
      <w:r>
        <w:t xml:space="preserve"> процедура, физиотерапевтические процедуры по уходу за кожей лица, в том числе коррекция фигуры ультразвуком и ультразвуковая терапия, ультразвуковая </w:t>
      </w:r>
      <w:proofErr w:type="spellStart"/>
      <w:r>
        <w:t>липосакция</w:t>
      </w:r>
      <w:proofErr w:type="spellEnd"/>
      <w:r>
        <w:t xml:space="preserve">, </w:t>
      </w:r>
      <w:proofErr w:type="spellStart"/>
      <w:r>
        <w:t>миостимуляция</w:t>
      </w:r>
      <w:proofErr w:type="spellEnd"/>
      <w:r>
        <w:t xml:space="preserve">, дарсонвализация кожных покровов; </w:t>
      </w:r>
      <w:proofErr w:type="spellStart"/>
      <w:proofErr w:type="gramStart"/>
      <w:r>
        <w:t>электроэпиляция</w:t>
      </w:r>
      <w:proofErr w:type="spellEnd"/>
      <w:r>
        <w:t xml:space="preserve">,  </w:t>
      </w:r>
      <w:proofErr w:type="spellStart"/>
      <w:r>
        <w:t>лимфодренаж</w:t>
      </w:r>
      <w:proofErr w:type="spellEnd"/>
      <w:r>
        <w:t xml:space="preserve">, воздействия с помощью светового излучения (солярии), парафиновые аппликации, в том числе парафиновые ванны и </w:t>
      </w:r>
      <w:proofErr w:type="spellStart"/>
      <w:r>
        <w:t>биодепиляция</w:t>
      </w:r>
      <w:proofErr w:type="spellEnd"/>
      <w:r>
        <w:t xml:space="preserve"> (горячим воском), в том числе нанесение геля после депиляции, различные виды обертываний, уход за кожей лица и декольте, лечение варикозного расширения вен, укрепление тканей (по схеме), </w:t>
      </w:r>
      <w:proofErr w:type="spellStart"/>
      <w:r>
        <w:t>криодеструкция</w:t>
      </w:r>
      <w:proofErr w:type="spellEnd"/>
      <w:r>
        <w:t xml:space="preserve">, криотерапия, удаление доброкачественных новообразований методом диатермокоагуляции, </w:t>
      </w:r>
      <w:proofErr w:type="spellStart"/>
      <w:r>
        <w:t>микродермообразия</w:t>
      </w:r>
      <w:proofErr w:type="spellEnd"/>
      <w:r>
        <w:t xml:space="preserve">, </w:t>
      </w:r>
      <w:proofErr w:type="spellStart"/>
      <w:r>
        <w:t>мезотерапия</w:t>
      </w:r>
      <w:proofErr w:type="spellEnd"/>
      <w:r>
        <w:t>, удаление вросших ногтей, удалению кожных образований, избытков кожи</w:t>
      </w:r>
      <w:proofErr w:type="gramEnd"/>
      <w:r>
        <w:t xml:space="preserve"> и грыж (различных размеров и категорий сложности), пластике костного отдела носа, в том числе местными тканями, подтяжка кожи </w:t>
      </w:r>
      <w:proofErr w:type="gramStart"/>
      <w:r>
        <w:t>в</w:t>
      </w:r>
      <w:proofErr w:type="gramEnd"/>
      <w:r>
        <w:t xml:space="preserve"> области шеи с пластикой подкожной мышцы шеи (различных и категорий сложности), иссечение кожного образования.</w:t>
      </w:r>
      <w:r w:rsidR="00A610D6">
        <w:rPr>
          <w:sz w:val="10"/>
          <w:szCs w:val="10"/>
        </w:rPr>
        <w:t xml:space="preserve"> </w:t>
      </w:r>
      <w:r w:rsidRPr="00865730">
        <w:rPr>
          <w:b/>
        </w:rPr>
        <w:t>Соответственно для оказания услуг: необходима лицензия на осуществление медицинской деятельности</w:t>
      </w:r>
      <w:proofErr w:type="gramStart"/>
      <w:r>
        <w:t>..</w:t>
      </w:r>
      <w:proofErr w:type="gramEnd"/>
    </w:p>
    <w:p w:rsidR="00A342A1" w:rsidRPr="00A342A1" w:rsidRDefault="00A342A1" w:rsidP="00871AF2">
      <w:pPr>
        <w:spacing w:after="0"/>
        <w:jc w:val="both"/>
      </w:pPr>
      <w:r w:rsidRPr="00EF63A0">
        <w:t xml:space="preserve">Услуги по косметологии может оказывать врач, имеющий соответствующую медицинскую подготовку.  В соответствии с приказом </w:t>
      </w:r>
      <w:proofErr w:type="spellStart"/>
      <w:r w:rsidRPr="00EF63A0">
        <w:t>Минздравсоцразвития</w:t>
      </w:r>
      <w:proofErr w:type="spellEnd"/>
      <w:r w:rsidRPr="00EF63A0">
        <w:t xml:space="preserve"> России № 415н от 7 июля 2009 г. «Об утверждении Квалификационных требований к специалистам </w:t>
      </w:r>
      <w:proofErr w:type="spellStart"/>
      <w:r w:rsidRPr="00EF63A0">
        <w:t>c</w:t>
      </w:r>
      <w:proofErr w:type="spellEnd"/>
      <w:r w:rsidRPr="00EF63A0">
        <w:t xml:space="preserve"> высшим и послевузовским медицинским и фармацевтическим образованием в сфере здравоохранения» профессиональная подготовка врача-косметолога должна соответствовать следующим требованиям. Наличие </w:t>
      </w:r>
      <w:proofErr w:type="gramStart"/>
      <w:r w:rsidRPr="00EF63A0">
        <w:t>высшего</w:t>
      </w:r>
      <w:proofErr w:type="gramEnd"/>
      <w:r w:rsidRPr="00EF63A0">
        <w:t xml:space="preserve"> профессиональное образование по одной из специальностей: «Лечебное дело» или  «Педиатрия», ординатура  по специальности «Косметология» или профессиональная переподготовка по специальности «Косметология» при наличии послевузовского профессионального образования по специальности «</w:t>
      </w:r>
      <w:proofErr w:type="spellStart"/>
      <w:r w:rsidRPr="00EF63A0">
        <w:t>Дерматовенерология</w:t>
      </w:r>
      <w:proofErr w:type="spellEnd"/>
      <w:r w:rsidRPr="00EF63A0">
        <w:t>», а также дополнительное профессиональное образование в части повышения квалификации не реже одного раза в 5 лет в течение всей трудовой деятельности.</w:t>
      </w:r>
      <w:r>
        <w:t xml:space="preserve"> </w:t>
      </w:r>
      <w:r w:rsidRPr="00EF63A0">
        <w:rPr>
          <w:b/>
        </w:rPr>
        <w:t>Врач должен иметь действующий сертификат специалиста по специальности «косметология».</w:t>
      </w:r>
    </w:p>
    <w:p w:rsidR="00871AF2" w:rsidRPr="00871AF2" w:rsidRDefault="00871AF2" w:rsidP="0077243F">
      <w:pPr>
        <w:spacing w:after="0"/>
        <w:jc w:val="both"/>
        <w:rPr>
          <w:sz w:val="10"/>
          <w:szCs w:val="10"/>
        </w:rPr>
      </w:pPr>
    </w:p>
    <w:p w:rsidR="00871AF2" w:rsidRPr="00871AF2" w:rsidRDefault="006F7500" w:rsidP="00635A32">
      <w:pPr>
        <w:jc w:val="both"/>
        <w:rPr>
          <w:b/>
          <w:sz w:val="10"/>
          <w:szCs w:val="10"/>
        </w:rPr>
      </w:pPr>
      <w:r>
        <w:rPr>
          <w:b/>
        </w:rPr>
        <w:t xml:space="preserve">Для получения санитарно - эпидемиологического заключения на медицинские виды деятельности </w:t>
      </w:r>
      <w:r w:rsidR="004866C1">
        <w:rPr>
          <w:b/>
        </w:rPr>
        <w:t xml:space="preserve"> </w:t>
      </w:r>
      <w:r>
        <w:rPr>
          <w:b/>
        </w:rPr>
        <w:t>необходимо представить следующий пакет документов</w:t>
      </w:r>
      <w:r w:rsidR="00871AF2">
        <w:rPr>
          <w:b/>
        </w:rPr>
        <w:t>:</w:t>
      </w:r>
    </w:p>
    <w:p w:rsidR="006F7500" w:rsidRPr="00DE608A" w:rsidRDefault="006F7500" w:rsidP="00215D1C">
      <w:pPr>
        <w:spacing w:after="0"/>
        <w:jc w:val="both"/>
      </w:pPr>
      <w:r w:rsidRPr="00DE608A">
        <w:t>1. Копии ОГРН, ИНН, Устав.</w:t>
      </w:r>
    </w:p>
    <w:p w:rsidR="006F7500" w:rsidRPr="00DE608A" w:rsidRDefault="006F7500" w:rsidP="00215D1C">
      <w:pPr>
        <w:spacing w:after="0"/>
        <w:jc w:val="both"/>
      </w:pPr>
      <w:r w:rsidRPr="00DE608A">
        <w:t xml:space="preserve">2. Представить список заявленных видов медицинской деятельности </w:t>
      </w:r>
      <w:proofErr w:type="gramStart"/>
      <w:r w:rsidRPr="00DE608A">
        <w:t xml:space="preserve">согласно </w:t>
      </w:r>
      <w:r w:rsidR="008C0121" w:rsidRPr="00DE608A">
        <w:t xml:space="preserve"> </w:t>
      </w:r>
      <w:r w:rsidRPr="00DE608A">
        <w:t>Приказа</w:t>
      </w:r>
      <w:proofErr w:type="gramEnd"/>
      <w:r w:rsidRPr="00DE608A">
        <w:t xml:space="preserve"> №121</w:t>
      </w:r>
      <w:r w:rsidR="008C0121" w:rsidRPr="00DE608A">
        <w:t xml:space="preserve"> </w:t>
      </w:r>
      <w:proofErr w:type="spellStart"/>
      <w:r w:rsidRPr="00DE608A">
        <w:t>н</w:t>
      </w:r>
      <w:proofErr w:type="spellEnd"/>
      <w:r w:rsidRPr="00DE608A">
        <w:t xml:space="preserve"> от 11.03.13г. Министерства </w:t>
      </w:r>
      <w:r w:rsidR="008C0121" w:rsidRPr="00DE608A">
        <w:t>здравоохранения РФ, за подписью главного врача учреждения.</w:t>
      </w:r>
    </w:p>
    <w:p w:rsidR="006F7500" w:rsidRPr="00DE608A" w:rsidRDefault="008C0121" w:rsidP="00215D1C">
      <w:pPr>
        <w:spacing w:after="0"/>
        <w:jc w:val="both"/>
      </w:pPr>
      <w:r w:rsidRPr="00DE608A">
        <w:lastRenderedPageBreak/>
        <w:t>3. Копия договора на вывоз твердых бытовых отходов.</w:t>
      </w:r>
    </w:p>
    <w:p w:rsidR="008C0121" w:rsidRPr="00DE608A" w:rsidRDefault="008C0121" w:rsidP="00215D1C">
      <w:pPr>
        <w:spacing w:after="0"/>
        <w:jc w:val="both"/>
      </w:pPr>
      <w:r w:rsidRPr="00DE608A">
        <w:t>4. Копия договора на утилизацию люминесцентных ламп.</w:t>
      </w:r>
    </w:p>
    <w:p w:rsidR="008C0121" w:rsidRPr="00DE608A" w:rsidRDefault="008C0121" w:rsidP="00215D1C">
      <w:pPr>
        <w:spacing w:after="0"/>
        <w:jc w:val="both"/>
      </w:pPr>
      <w:r w:rsidRPr="00DE608A">
        <w:t>5.Копия договора на стирку белья (если нет своей прачечной).</w:t>
      </w:r>
    </w:p>
    <w:p w:rsidR="008C0121" w:rsidRPr="00DE608A" w:rsidRDefault="008C0121" w:rsidP="00215D1C">
      <w:pPr>
        <w:spacing w:after="0"/>
        <w:jc w:val="both"/>
      </w:pPr>
      <w:r w:rsidRPr="00DE608A">
        <w:t>6.</w:t>
      </w:r>
      <w:r w:rsidR="00DE608A" w:rsidRPr="00DE608A">
        <w:t xml:space="preserve"> Копия договора на утилизацию медицинских отходов.</w:t>
      </w:r>
    </w:p>
    <w:p w:rsidR="00DE608A" w:rsidRPr="00DE608A" w:rsidRDefault="00DE608A" w:rsidP="00215D1C">
      <w:pPr>
        <w:spacing w:after="0"/>
        <w:jc w:val="both"/>
      </w:pPr>
      <w:r w:rsidRPr="00DE608A">
        <w:t>7.Копия договора на проведение дератизации и дезинсекции или разовые талоны.</w:t>
      </w:r>
    </w:p>
    <w:p w:rsidR="00DE608A" w:rsidRPr="00DE608A" w:rsidRDefault="00DE608A" w:rsidP="00215D1C">
      <w:pPr>
        <w:spacing w:after="0"/>
        <w:jc w:val="both"/>
      </w:pPr>
      <w:r w:rsidRPr="00DE608A">
        <w:t>8. Копия лицензии на утилизацию медицинских отходов.</w:t>
      </w:r>
    </w:p>
    <w:p w:rsidR="00DE608A" w:rsidRPr="00DE608A" w:rsidRDefault="00DE608A" w:rsidP="00215D1C">
      <w:pPr>
        <w:spacing w:after="0"/>
        <w:jc w:val="both"/>
      </w:pPr>
      <w:r w:rsidRPr="00DE608A">
        <w:t>9. Копия технического паспорта помещений с названиями и площадями помещений.</w:t>
      </w:r>
    </w:p>
    <w:p w:rsidR="00DE608A" w:rsidRDefault="00DE608A" w:rsidP="00215D1C">
      <w:pPr>
        <w:spacing w:after="0"/>
        <w:jc w:val="both"/>
      </w:pPr>
      <w:r w:rsidRPr="00DE608A">
        <w:t>10. Копия свидетельства на право собственности на здания, землю, или договор аренды с актом приема-передачи.</w:t>
      </w:r>
    </w:p>
    <w:p w:rsidR="00DE608A" w:rsidRDefault="00DE608A" w:rsidP="00215D1C">
      <w:pPr>
        <w:spacing w:after="0"/>
        <w:jc w:val="both"/>
        <w:rPr>
          <w:b/>
        </w:rPr>
      </w:pPr>
      <w:r>
        <w:rPr>
          <w:b/>
        </w:rPr>
        <w:t xml:space="preserve">Все копии должны быть заверены организацией представляющей пакет </w:t>
      </w:r>
      <w:r w:rsidR="00482A87">
        <w:rPr>
          <w:b/>
        </w:rPr>
        <w:t>документов (</w:t>
      </w:r>
      <w:r w:rsidR="00CE289F">
        <w:rPr>
          <w:b/>
        </w:rPr>
        <w:t>подписью руководителя и печатью)</w:t>
      </w:r>
      <w:r w:rsidR="00482A87">
        <w:rPr>
          <w:b/>
        </w:rPr>
        <w:t>.</w:t>
      </w:r>
    </w:p>
    <w:p w:rsidR="00482A87" w:rsidRDefault="00482A87" w:rsidP="006E7992">
      <w:pPr>
        <w:spacing w:after="0"/>
        <w:jc w:val="both"/>
      </w:pPr>
      <w:r>
        <w:t xml:space="preserve">С вышеуказанным  пакетом документов оформляется заявка </w:t>
      </w:r>
      <w:r w:rsidR="006E7992">
        <w:t xml:space="preserve"> в отделе приема заявок отбора проб и выдачи результатов  ФБУЗ «Центра гигиены и эпидемиологии в удмуртской Республике» и филиалов. </w:t>
      </w:r>
    </w:p>
    <w:p w:rsidR="004866C1" w:rsidRDefault="004866C1" w:rsidP="00215D1C">
      <w:pPr>
        <w:spacing w:after="0"/>
        <w:jc w:val="both"/>
      </w:pPr>
      <w:r>
        <w:t xml:space="preserve">В дальнейшем осуществляется выезд на место оказания косметологических услуг проводятся инструментальные замеры (температура, влажность), освещенность искусственная если при оказании косметологических услуг осуществляются аппаратные </w:t>
      </w:r>
      <w:proofErr w:type="gramStart"/>
      <w:r>
        <w:t>процедуры</w:t>
      </w:r>
      <w:proofErr w:type="gramEnd"/>
      <w:r>
        <w:t xml:space="preserve"> то  осуществляются замеры электромагнитных полей.</w:t>
      </w:r>
    </w:p>
    <w:p w:rsidR="004866C1" w:rsidRDefault="004866C1" w:rsidP="00215D1C">
      <w:pPr>
        <w:spacing w:after="0"/>
        <w:jc w:val="both"/>
      </w:pPr>
      <w:r>
        <w:t>Если показатели все хорошие и пакет документов собран полностью оформляется акт обследования помещения и экспертное заключение.</w:t>
      </w:r>
    </w:p>
    <w:p w:rsidR="0077243F" w:rsidRDefault="006E7992" w:rsidP="00215D1C">
      <w:pPr>
        <w:spacing w:after="0"/>
        <w:jc w:val="both"/>
        <w:rPr>
          <w:sz w:val="10"/>
          <w:szCs w:val="10"/>
        </w:rPr>
      </w:pPr>
      <w:r>
        <w:t>Экспертиза представленных материалов и о</w:t>
      </w:r>
      <w:r w:rsidR="004866C1">
        <w:t>формление санитарно-э</w:t>
      </w:r>
      <w:r>
        <w:t>пидемиологического заключения осуществляется в срок не позднее 90 дней.</w:t>
      </w:r>
    </w:p>
    <w:p w:rsidR="00871AF2" w:rsidRPr="00871AF2" w:rsidRDefault="00871AF2" w:rsidP="00215D1C">
      <w:pPr>
        <w:spacing w:after="0"/>
        <w:jc w:val="both"/>
        <w:rPr>
          <w:sz w:val="10"/>
          <w:szCs w:val="10"/>
        </w:rPr>
      </w:pPr>
    </w:p>
    <w:p w:rsidR="00A342A1" w:rsidRDefault="00A342A1" w:rsidP="00184D5A">
      <w:pPr>
        <w:spacing w:after="0"/>
        <w:jc w:val="center"/>
        <w:rPr>
          <w:b/>
          <w:i/>
        </w:rPr>
      </w:pPr>
    </w:p>
    <w:p w:rsidR="00A342A1" w:rsidRDefault="00184D5A" w:rsidP="00EB1C67">
      <w:pPr>
        <w:spacing w:after="0"/>
        <w:jc w:val="center"/>
        <w:rPr>
          <w:b/>
          <w:i/>
        </w:rPr>
      </w:pPr>
      <w:r w:rsidRPr="00184D5A">
        <w:rPr>
          <w:b/>
          <w:i/>
        </w:rPr>
        <w:t>Оказание косметологических услуг</w:t>
      </w:r>
      <w:r>
        <w:rPr>
          <w:b/>
          <w:i/>
        </w:rPr>
        <w:t xml:space="preserve"> потребителю</w:t>
      </w:r>
    </w:p>
    <w:p w:rsidR="004E35AD" w:rsidRPr="00EB1C67" w:rsidRDefault="004E35AD" w:rsidP="00EB1C67">
      <w:pPr>
        <w:spacing w:after="0"/>
        <w:jc w:val="center"/>
        <w:rPr>
          <w:b/>
          <w:i/>
        </w:rPr>
      </w:pPr>
    </w:p>
    <w:p w:rsidR="00871AF2" w:rsidRPr="00A342A1" w:rsidRDefault="00A342A1" w:rsidP="00A342A1">
      <w:pPr>
        <w:rPr>
          <w:rFonts w:ascii="Calibri" w:hAnsi="Calibri" w:cs="Calibri"/>
          <w:bCs/>
        </w:rPr>
      </w:pPr>
      <w:r w:rsidRPr="00A342A1">
        <w:rPr>
          <w:rFonts w:ascii="Calibri" w:hAnsi="Calibri" w:cs="Calibri"/>
          <w:bCs/>
        </w:rPr>
        <w:t xml:space="preserve">Работы (услуги)  по специальности «Косметология» в положении о лицензировании медицинской  деятельности включены в Перечень работ и услуг, составляющих медицинскую деятельность. При предоставлении данных услуг организации и ИП обязаны соблюдать требования Постановления Правительства РФ «Правила предоставления платных медицинских услуг». </w:t>
      </w:r>
    </w:p>
    <w:p w:rsidR="00184D5A" w:rsidRDefault="00184D5A" w:rsidP="00B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10"/>
          <w:szCs w:val="10"/>
        </w:rPr>
      </w:pPr>
      <w:r>
        <w:t xml:space="preserve"> </w:t>
      </w:r>
      <w:r w:rsidRPr="00184D5A">
        <w:rPr>
          <w:rFonts w:ascii="Calibri" w:hAnsi="Calibri" w:cs="Calibri"/>
          <w:b/>
          <w:bCs/>
          <w:i/>
        </w:rPr>
        <w:t>Косметология</w:t>
      </w:r>
      <w:r w:rsidRPr="00184D5A">
        <w:rPr>
          <w:rFonts w:ascii="Calibri" w:hAnsi="Calibri" w:cs="Calibri"/>
          <w:bCs/>
        </w:rPr>
        <w:t xml:space="preserve"> - это область клинической медицины, основными задачами которой являются изучение причин, клинических проявлений и разработка методов, способов и средств лечения и профилактики деформаций и дефектов покровных тканей лица, тела и конечностей функционально-эстетического характера</w:t>
      </w:r>
      <w:r w:rsidR="00B17F35">
        <w:rPr>
          <w:rFonts w:ascii="Calibri" w:hAnsi="Calibri" w:cs="Calibri"/>
          <w:bCs/>
        </w:rPr>
        <w:t>.</w:t>
      </w:r>
    </w:p>
    <w:p w:rsidR="00871AF2" w:rsidRPr="00871AF2" w:rsidRDefault="00871AF2" w:rsidP="00B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10"/>
          <w:szCs w:val="10"/>
        </w:rPr>
      </w:pPr>
    </w:p>
    <w:p w:rsidR="00871AF2" w:rsidRPr="00871AF2" w:rsidRDefault="00184D5A" w:rsidP="00184D5A">
      <w:pPr>
        <w:spacing w:after="0"/>
        <w:jc w:val="both"/>
        <w:rPr>
          <w:sz w:val="10"/>
          <w:szCs w:val="10"/>
        </w:rPr>
      </w:pPr>
      <w:r w:rsidRPr="00184D5A">
        <w:rPr>
          <w:b/>
          <w:i/>
        </w:rPr>
        <w:t>Косметологические процедуры</w:t>
      </w:r>
      <w:r>
        <w:t xml:space="preserve"> - процедуры, применяемые с целью лечения и профилактики заболеваний, сопровождающихся косметическими дефектами, а также для предупреждения старения кожи и выпадения волос.</w:t>
      </w:r>
    </w:p>
    <w:p w:rsidR="00871AF2" w:rsidRPr="00871AF2" w:rsidRDefault="00184D5A" w:rsidP="00184D5A">
      <w:pPr>
        <w:spacing w:after="0"/>
        <w:jc w:val="both"/>
        <w:rPr>
          <w:sz w:val="10"/>
          <w:szCs w:val="10"/>
        </w:rPr>
      </w:pPr>
      <w:r w:rsidRPr="00184D5A">
        <w:rPr>
          <w:b/>
          <w:i/>
        </w:rPr>
        <w:t>Косметологические средства</w:t>
      </w:r>
      <w:r>
        <w:t xml:space="preserve"> - средства, предназначенные для лечения, профилактики и коррекции дефектов кожи, вызванных заболеваниями, врожденными, приобретенными или возрастными изменениями организма.</w:t>
      </w:r>
    </w:p>
    <w:p w:rsidR="00184D5A" w:rsidRDefault="00184D5A" w:rsidP="00184D5A">
      <w:pPr>
        <w:spacing w:after="0"/>
        <w:jc w:val="both"/>
      </w:pPr>
      <w:r w:rsidRPr="00184D5A">
        <w:rPr>
          <w:b/>
          <w:i/>
        </w:rPr>
        <w:t>Косметологический кабинет</w:t>
      </w:r>
      <w:r>
        <w:t xml:space="preserve"> - кабинет по оказанию косметологических услуг в учреждениях и организациях, имеющих лицензию на медицинскую деятельность.</w:t>
      </w:r>
    </w:p>
    <w:p w:rsidR="00871AF2" w:rsidRPr="00871AF2" w:rsidRDefault="00184D5A" w:rsidP="00184D5A">
      <w:pPr>
        <w:spacing w:after="0"/>
        <w:jc w:val="both"/>
        <w:rPr>
          <w:sz w:val="10"/>
          <w:szCs w:val="10"/>
        </w:rPr>
      </w:pPr>
      <w:r w:rsidRPr="00184D5A">
        <w:rPr>
          <w:b/>
          <w:i/>
        </w:rPr>
        <w:t>Косметологическая лечебница</w:t>
      </w:r>
      <w:r>
        <w:t xml:space="preserve"> – медицинское учреждение, предназначенное для оказания косметологической помощи населению в объеме терапевтической и хирургической косметологии. Косметологическая лечебница может объединять в своей структуре амбулаторное отделение, стационарное отделение и дневной стационар.</w:t>
      </w:r>
    </w:p>
    <w:p w:rsidR="00871AF2" w:rsidRDefault="00184D5A" w:rsidP="006E7992">
      <w:pPr>
        <w:spacing w:after="0"/>
        <w:jc w:val="both"/>
        <w:rPr>
          <w:sz w:val="10"/>
          <w:szCs w:val="10"/>
        </w:rPr>
      </w:pPr>
      <w:r w:rsidRPr="00184D5A">
        <w:rPr>
          <w:b/>
          <w:i/>
        </w:rPr>
        <w:t>Пациент косметологического кабинета или лечебницы</w:t>
      </w:r>
      <w:r>
        <w:t xml:space="preserve"> – физическое лицо (гражданин), обратившееся в косметологический кабинет или лечебницу любой организационно-правовой формы и формы собственности за получением диагностической, лечебной или профилактической помощи по косметологии независимо от наличия или отсутствия у него заболевания.</w:t>
      </w:r>
    </w:p>
    <w:p w:rsidR="00871AF2" w:rsidRPr="00871AF2" w:rsidRDefault="00871AF2" w:rsidP="006E7992">
      <w:pPr>
        <w:spacing w:after="0"/>
        <w:jc w:val="both"/>
        <w:rPr>
          <w:sz w:val="10"/>
          <w:szCs w:val="10"/>
        </w:rPr>
      </w:pPr>
    </w:p>
    <w:p w:rsidR="00A610D6" w:rsidRDefault="00A610D6" w:rsidP="00871AF2">
      <w:pPr>
        <w:spacing w:after="0"/>
        <w:rPr>
          <w:b/>
          <w:i/>
        </w:rPr>
      </w:pPr>
    </w:p>
    <w:p w:rsidR="00871AF2" w:rsidRPr="00871AF2" w:rsidRDefault="00871AF2" w:rsidP="00871AF2">
      <w:pPr>
        <w:spacing w:after="0"/>
        <w:rPr>
          <w:b/>
          <w:i/>
        </w:rPr>
      </w:pPr>
      <w:r w:rsidRPr="00871AF2">
        <w:rPr>
          <w:b/>
          <w:i/>
        </w:rPr>
        <w:t xml:space="preserve">Оказание косметологических услуг регламентируются </w:t>
      </w:r>
    </w:p>
    <w:p w:rsidR="00865730" w:rsidRPr="00871AF2" w:rsidRDefault="00871AF2" w:rsidP="00871AF2">
      <w:pPr>
        <w:spacing w:after="0"/>
        <w:rPr>
          <w:b/>
          <w:i/>
        </w:rPr>
      </w:pPr>
      <w:r w:rsidRPr="00871AF2">
        <w:rPr>
          <w:b/>
          <w:i/>
        </w:rPr>
        <w:t>соответствующими  нормами действующего законодательства</w:t>
      </w:r>
      <w:r>
        <w:rPr>
          <w:b/>
          <w:i/>
        </w:rPr>
        <w:t>: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>Гражданский кодекс Российской Федерации,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 xml:space="preserve">Федеральный закон от 04.05.2011 N 99-ФЗ "О лицензировании отдельных видов деятельности"; 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 xml:space="preserve">Федеральный закон от 30.03.1999 N 52-ФЗ "О санитарно-эпидемиологическом  благополучии населения», 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 xml:space="preserve">Закон РФ от 07.02.1192 г. №2300-1 «О защите прав потребителей» 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>Постановление Правительства РФ от 04.10.2012 N 1006 "Об утверждении Правил предоставления медицинскими организациями платных медицинских услуг".</w:t>
      </w:r>
    </w:p>
    <w:p w:rsidR="00871AF2" w:rsidRPr="00871AF2" w:rsidRDefault="00871AF2" w:rsidP="00871AF2">
      <w:pPr>
        <w:spacing w:after="0"/>
        <w:jc w:val="both"/>
      </w:pPr>
      <w:r w:rsidRPr="00871AF2">
        <w:t>Федеральный закон от 17.09.1998г № 157-ФЗ «Об иммунопрофилактике инфекционных болезней».</w:t>
      </w:r>
    </w:p>
    <w:p w:rsidR="00871AF2" w:rsidRPr="00871AF2" w:rsidRDefault="00871AF2" w:rsidP="00871AF2">
      <w:pPr>
        <w:spacing w:after="0"/>
        <w:jc w:val="both"/>
      </w:pPr>
      <w:r>
        <w:t>-</w:t>
      </w:r>
      <w:proofErr w:type="spellStart"/>
      <w:r w:rsidRPr="00871AF2">
        <w:t>СанПиН</w:t>
      </w:r>
      <w:proofErr w:type="spellEnd"/>
      <w:r w:rsidRPr="00871AF2">
        <w:t xml:space="preserve"> 2.1.3.2630-10 «Санитарно-эпидемиологические требования к организациям, осуществляющим медицинскую деятельность». 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>СП 3.5.1378-03 «Санитарно-эпидемиологические требования к организации и осуществлению дезинфекционной деятельности».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>СП 3.1.958-00 «Профилактика вирусных гепатитов. Общие требования к эпидемиологическому надзору за вирусными гепатитами».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>СП 3.1.1.2341-08 «Профилактика вирусного гепатита</w:t>
      </w:r>
      <w:proofErr w:type="gramStart"/>
      <w:r w:rsidRPr="00871AF2">
        <w:t xml:space="preserve"> В</w:t>
      </w:r>
      <w:proofErr w:type="gramEnd"/>
      <w:r w:rsidRPr="00871AF2">
        <w:t xml:space="preserve">». </w:t>
      </w:r>
    </w:p>
    <w:p w:rsidR="00865730" w:rsidRDefault="00871AF2" w:rsidP="00871AF2">
      <w:pPr>
        <w:spacing w:after="0"/>
        <w:jc w:val="both"/>
      </w:pPr>
      <w:r>
        <w:t>- </w:t>
      </w:r>
      <w:proofErr w:type="spellStart"/>
      <w:r w:rsidRPr="00871AF2">
        <w:t>СанПиН</w:t>
      </w:r>
      <w:proofErr w:type="spellEnd"/>
      <w:r w:rsidRPr="00871AF2">
        <w:t xml:space="preserve"> 2.1.7.2790-10 «Санитарно–эпидемиологические требования к обращению с медицинскими отходами».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>СП 3.1.5.2826-10 «Профилактика ВИЧ-инфекции».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>СП 3.1/3.2.1379-03 «Общие требования по профилактике инфекционных и паразитарных заболеваний».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>СП 3.5.1378-03 «Санитарно-эпидемиологические требования к организации и осуществлению дезинфекционной деятельности».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 xml:space="preserve">СП 1.1.1058-01 «Организация и проведение производственного </w:t>
      </w:r>
      <w:proofErr w:type="gramStart"/>
      <w:r w:rsidRPr="00871AF2">
        <w:t>контроля за</w:t>
      </w:r>
      <w:proofErr w:type="gramEnd"/>
      <w:r w:rsidRPr="00871AF2"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 xml:space="preserve">СП 1.1.2193-07 Изменения и дополнения №1 к СП 1.1.1058-01 «Организация и проведение производственного </w:t>
      </w:r>
      <w:proofErr w:type="gramStart"/>
      <w:r w:rsidRPr="00871AF2">
        <w:t>контроля за</w:t>
      </w:r>
      <w:proofErr w:type="gramEnd"/>
      <w:r w:rsidRPr="00871AF2"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 xml:space="preserve">Приказ </w:t>
      </w:r>
      <w:proofErr w:type="spellStart"/>
      <w:r w:rsidRPr="00871AF2">
        <w:t>Минздравсоцразвития</w:t>
      </w:r>
      <w:proofErr w:type="spellEnd"/>
      <w:r w:rsidRPr="00871AF2">
        <w:t xml:space="preserve"> РФ от 12 апреля 2011 г. N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 медицинские осмотры (обследования) и порядка проведения  этих осмотров (обследований)». 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 xml:space="preserve">Санитарные правила при работе </w:t>
      </w:r>
      <w:proofErr w:type="gramStart"/>
      <w:r w:rsidRPr="00871AF2">
        <w:t>со</w:t>
      </w:r>
      <w:proofErr w:type="gramEnd"/>
      <w:r w:rsidRPr="00871AF2">
        <w:t xml:space="preserve"> ртутью, ее соединениями и приборами с ртутным заполнением N 4607-88 от 4 апреля 1988 г.</w:t>
      </w:r>
    </w:p>
    <w:p w:rsidR="00871AF2" w:rsidRPr="00871AF2" w:rsidRDefault="00871AF2" w:rsidP="00871AF2">
      <w:pPr>
        <w:spacing w:after="0"/>
        <w:jc w:val="both"/>
      </w:pPr>
      <w:r>
        <w:t xml:space="preserve">- </w:t>
      </w:r>
      <w:r w:rsidRPr="00871AF2">
        <w:t>«Правила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утвержденные Постановлением Правительства Российской Федерации от 3 сентября 2010 г. N 681.</w:t>
      </w:r>
    </w:p>
    <w:p w:rsidR="00492068" w:rsidRDefault="00871AF2" w:rsidP="00871AF2">
      <w:pPr>
        <w:spacing w:after="0"/>
        <w:jc w:val="both"/>
        <w:rPr>
          <w:sz w:val="10"/>
          <w:szCs w:val="10"/>
        </w:rPr>
      </w:pPr>
      <w:r>
        <w:t xml:space="preserve">- </w:t>
      </w:r>
      <w:r w:rsidRPr="00871AF2">
        <w:t xml:space="preserve">Приказ </w:t>
      </w:r>
      <w:proofErr w:type="spellStart"/>
      <w:r w:rsidRPr="00871AF2">
        <w:t>Минздравсоцразвития</w:t>
      </w:r>
      <w:proofErr w:type="spellEnd"/>
      <w:r w:rsidRPr="00871AF2">
        <w:t xml:space="preserve"> России от 18.04.2012 №381н «Об утверждении порядка оказания  медицинской помощи населению по профилю  «Косметология».</w:t>
      </w:r>
    </w:p>
    <w:p w:rsidR="00EB1C67" w:rsidRPr="00EB1C67" w:rsidRDefault="00EB1C67" w:rsidP="00871AF2">
      <w:pPr>
        <w:spacing w:after="0"/>
        <w:jc w:val="both"/>
        <w:rPr>
          <w:sz w:val="10"/>
          <w:szCs w:val="10"/>
        </w:rPr>
      </w:pPr>
    </w:p>
    <w:p w:rsidR="00EB1C67" w:rsidRPr="00EB1C67" w:rsidRDefault="00492068" w:rsidP="00871AF2">
      <w:pPr>
        <w:spacing w:after="0"/>
        <w:jc w:val="both"/>
        <w:rPr>
          <w:b/>
          <w:i/>
        </w:rPr>
      </w:pPr>
      <w:r w:rsidRPr="00EB1C67">
        <w:rPr>
          <w:b/>
          <w:i/>
        </w:rPr>
        <w:t xml:space="preserve">При оказании </w:t>
      </w:r>
      <w:r w:rsidR="000C4A12" w:rsidRPr="00EB1C67">
        <w:rPr>
          <w:b/>
          <w:i/>
        </w:rPr>
        <w:t>косметологических услуг потребитель имеет право:</w:t>
      </w:r>
    </w:p>
    <w:p w:rsidR="000C4A12" w:rsidRDefault="00EB1C67" w:rsidP="00871AF2">
      <w:pPr>
        <w:spacing w:after="0"/>
        <w:jc w:val="both"/>
      </w:pPr>
      <w:r>
        <w:t xml:space="preserve">     </w:t>
      </w:r>
      <w:r w:rsidR="00EF63A0">
        <w:t xml:space="preserve">1.1. </w:t>
      </w:r>
      <w:r>
        <w:t>П</w:t>
      </w:r>
      <w:r w:rsidR="000C4A12" w:rsidRPr="00EB1C67">
        <w:t xml:space="preserve">редоставление </w:t>
      </w:r>
      <w:r w:rsidR="000C4A12" w:rsidRPr="00EB1C67">
        <w:rPr>
          <w:i/>
        </w:rPr>
        <w:t>полной достоверной информации</w:t>
      </w:r>
      <w:r w:rsidR="000C4A12">
        <w:t xml:space="preserve"> о косметической услуге:</w:t>
      </w:r>
    </w:p>
    <w:p w:rsidR="00EF63A0" w:rsidRDefault="000C4A12" w:rsidP="000C4A12">
      <w:pPr>
        <w:spacing w:after="0"/>
        <w:jc w:val="both"/>
      </w:pPr>
      <w:r>
        <w:t xml:space="preserve">Исполнитель услуги обязан довести до сведения потребителя фирменное наименование (наименование) своей организации, место ее нахождения (юридический адрес) и режим ее работы. </w:t>
      </w:r>
    </w:p>
    <w:p w:rsidR="000C4A12" w:rsidRDefault="000C4A12" w:rsidP="000C4A12">
      <w:pPr>
        <w:spacing w:after="0"/>
        <w:jc w:val="both"/>
      </w:pPr>
      <w:r>
        <w:lastRenderedPageBreak/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0C4A12" w:rsidRPr="00EF63A0" w:rsidRDefault="000C4A12" w:rsidP="000C4A12">
      <w:pPr>
        <w:spacing w:after="0"/>
        <w:jc w:val="both"/>
        <w:rPr>
          <w:b/>
        </w:rPr>
      </w:pPr>
      <w:r>
        <w:t xml:space="preserve">Если вид </w:t>
      </w:r>
      <w:r w:rsidRPr="00EF63A0">
        <w:rPr>
          <w:b/>
        </w:rPr>
        <w:t>деятельности, осуществляемой исполнителем, подлежит лицензированию, потребителю должна быть предоставлена информация о номере лицензии, сроке ее действия, а также об органе, выдавшем лицензию.</w:t>
      </w:r>
    </w:p>
    <w:p w:rsidR="000C4A12" w:rsidRDefault="00EF63A0" w:rsidP="000C4A12">
      <w:pPr>
        <w:spacing w:after="0"/>
        <w:jc w:val="both"/>
      </w:pPr>
      <w:r>
        <w:t xml:space="preserve">     </w:t>
      </w:r>
      <w:r w:rsidR="000C4A12">
        <w:t xml:space="preserve">Исполнитель </w:t>
      </w:r>
      <w:r>
        <w:t>обязан (ст.10 Закона «О защите прав потребителей» №2300-1 от 07.02.1992 г.</w:t>
      </w:r>
      <w:r w:rsidR="000C4A12">
        <w:t xml:space="preserve">) своевременно предоставлять потребителю необходимую и достоверную информацию об </w:t>
      </w:r>
      <w:proofErr w:type="gramStart"/>
      <w:r w:rsidR="000C4A12">
        <w:t>услугах</w:t>
      </w:r>
      <w:proofErr w:type="gramEnd"/>
      <w:r w:rsidR="000C4A12">
        <w:t xml:space="preserve"> которая в обязательном порядке должна содержать:</w:t>
      </w:r>
    </w:p>
    <w:p w:rsidR="000C4A12" w:rsidRDefault="000C4A12" w:rsidP="000C4A12">
      <w:pPr>
        <w:spacing w:after="0"/>
        <w:jc w:val="both"/>
      </w:pPr>
      <w:r>
        <w:t>-перечень оказываемых услуг и форм их предоставления;</w:t>
      </w:r>
    </w:p>
    <w:p w:rsidR="000C4A12" w:rsidRDefault="000C4A12" w:rsidP="000C4A12">
      <w:pPr>
        <w:spacing w:after="0"/>
        <w:jc w:val="both"/>
      </w:pPr>
      <w:r>
        <w:t>-обозначения стандартов, обязательным требованиям которых должны</w:t>
      </w:r>
      <w:r w:rsidR="00EF63A0">
        <w:t xml:space="preserve"> соответствовать услуги</w:t>
      </w:r>
      <w:r>
        <w:t>;</w:t>
      </w:r>
    </w:p>
    <w:p w:rsidR="000C4A12" w:rsidRDefault="000C4A12" w:rsidP="000C4A12">
      <w:pPr>
        <w:spacing w:after="0"/>
        <w:jc w:val="both"/>
      </w:pPr>
      <w:r>
        <w:t>-сроки оказания услуг;</w:t>
      </w:r>
    </w:p>
    <w:p w:rsidR="000C4A12" w:rsidRDefault="000C4A12" w:rsidP="000C4A12">
      <w:pPr>
        <w:spacing w:after="0"/>
        <w:jc w:val="both"/>
      </w:pPr>
      <w:r>
        <w:t>-данные о конкретном лице, которое будет ока</w:t>
      </w:r>
      <w:r w:rsidR="00EF63A0">
        <w:t>зывать услугу</w:t>
      </w:r>
      <w:r>
        <w:t>, если эти данные имеют значение, исх</w:t>
      </w:r>
      <w:r w:rsidR="00EF63A0">
        <w:t>одя их характера услуги</w:t>
      </w:r>
      <w:r>
        <w:t>;</w:t>
      </w:r>
    </w:p>
    <w:p w:rsidR="000C4A12" w:rsidRDefault="000C4A12" w:rsidP="000C4A12">
      <w:pPr>
        <w:spacing w:after="0"/>
        <w:jc w:val="both"/>
      </w:pPr>
      <w:r>
        <w:t>-гарантийные сроки;</w:t>
      </w:r>
    </w:p>
    <w:p w:rsidR="000C4A12" w:rsidRDefault="000C4A12" w:rsidP="000C4A12">
      <w:pPr>
        <w:spacing w:after="0"/>
        <w:jc w:val="both"/>
      </w:pPr>
      <w:r>
        <w:t>-цены на оказыва</w:t>
      </w:r>
      <w:r w:rsidR="00EF63A0">
        <w:t>емые услуги</w:t>
      </w:r>
      <w:r>
        <w:t>, а также на используемые при этом материалы и сведения о порядке и форме оплаты;</w:t>
      </w:r>
    </w:p>
    <w:p w:rsidR="00EB1C67" w:rsidRDefault="000C4A12" w:rsidP="00A342A1">
      <w:pPr>
        <w:spacing w:after="0"/>
        <w:jc w:val="both"/>
      </w:pPr>
      <w:r>
        <w:t>-сведения о подтверж</w:t>
      </w:r>
      <w:r w:rsidR="00EF63A0">
        <w:t xml:space="preserve">дении соответствия услуг </w:t>
      </w:r>
      <w:r>
        <w:t xml:space="preserve"> установленным требованиям.</w:t>
      </w:r>
    </w:p>
    <w:p w:rsidR="00A342A1" w:rsidRPr="00EB1C67" w:rsidRDefault="00A342A1" w:rsidP="00A342A1">
      <w:pPr>
        <w:spacing w:after="0"/>
        <w:jc w:val="both"/>
        <w:rPr>
          <w:b/>
          <w:i/>
        </w:rPr>
      </w:pPr>
      <w:r>
        <w:t xml:space="preserve"> </w:t>
      </w:r>
      <w:r w:rsidR="00EB1C67">
        <w:t xml:space="preserve">      </w:t>
      </w:r>
      <w:r>
        <w:t xml:space="preserve"> </w:t>
      </w:r>
      <w:r w:rsidR="00EF63A0">
        <w:t xml:space="preserve">1.2. </w:t>
      </w:r>
      <w:r w:rsidRPr="00EB1C67">
        <w:rPr>
          <w:i/>
        </w:rPr>
        <w:t>Качест</w:t>
      </w:r>
      <w:r w:rsidR="00EB1C67">
        <w:rPr>
          <w:i/>
        </w:rPr>
        <w:t>во:</w:t>
      </w:r>
      <w:r w:rsidR="00EB1C67">
        <w:rPr>
          <w:b/>
          <w:i/>
        </w:rPr>
        <w:t xml:space="preserve"> </w:t>
      </w:r>
      <w:r w:rsidRPr="00A342A1">
        <w:t>В обязанность  исполнителя</w:t>
      </w:r>
      <w:r w:rsidRPr="00A342A1">
        <w:rPr>
          <w:i/>
        </w:rPr>
        <w:t xml:space="preserve"> </w:t>
      </w:r>
      <w:r w:rsidRPr="00A342A1">
        <w:t xml:space="preserve">входит </w:t>
      </w:r>
      <w:r>
        <w:t xml:space="preserve"> оказание потребителю качественной </w:t>
      </w:r>
      <w:r w:rsidRPr="00A342A1">
        <w:t>косметологической услуги</w:t>
      </w:r>
      <w:r>
        <w:t xml:space="preserve">. </w:t>
      </w:r>
    </w:p>
    <w:p w:rsidR="00A342A1" w:rsidRDefault="00A342A1" w:rsidP="00A342A1">
      <w:pPr>
        <w:spacing w:after="0"/>
        <w:jc w:val="both"/>
      </w:pPr>
      <w:r>
        <w:t>В случае если услуга оказана некачественно, то в соответствии ст. 29 Закона «О защите прав потребителей» потребитель вправе по своему выбору потребовать:</w:t>
      </w:r>
    </w:p>
    <w:p w:rsidR="00A342A1" w:rsidRDefault="00A342A1" w:rsidP="00A342A1">
      <w:pPr>
        <w:spacing w:after="0"/>
        <w:jc w:val="both"/>
      </w:pPr>
      <w:r>
        <w:t>-безвозмездного устранения недостатков оказанной услуги (выполненной работы);</w:t>
      </w:r>
    </w:p>
    <w:p w:rsidR="00A342A1" w:rsidRDefault="00A342A1" w:rsidP="00A342A1">
      <w:pPr>
        <w:spacing w:after="0"/>
        <w:jc w:val="both"/>
      </w:pPr>
      <w:r>
        <w:t>-соответствующего уменьшения цены оказанной услуги (выполненной работы);</w:t>
      </w:r>
    </w:p>
    <w:p w:rsidR="00A342A1" w:rsidRDefault="00A342A1" w:rsidP="00A342A1">
      <w:pPr>
        <w:spacing w:after="0"/>
        <w:jc w:val="both"/>
      </w:pPr>
      <w:r>
        <w:t>-возмещения понесенных им расходов по устранению недостатков оказанной услуги (выполненной работы) своими силами или третьим лицом.</w:t>
      </w:r>
    </w:p>
    <w:p w:rsidR="00A342A1" w:rsidRDefault="00A342A1" w:rsidP="00A342A1">
      <w:pPr>
        <w:spacing w:after="0"/>
        <w:jc w:val="both"/>
      </w:pPr>
      <w:r>
        <w:t>Потребитель вправе расторгнуть договор об оказании услуги (выполнении работы), если им обнаружены существенные недостатки оказанной услуги (выполненной работы) или иные существенные отступления от условий договора.</w:t>
      </w:r>
    </w:p>
    <w:p w:rsidR="00A342A1" w:rsidRDefault="00A342A1" w:rsidP="00A342A1">
      <w:pPr>
        <w:spacing w:after="0"/>
        <w:jc w:val="both"/>
      </w:pPr>
      <w:r>
        <w:t>Потребитель вправе потребовать возмещения убытков, причиненных ему в связи с недостатками оказанной услуги (выполненной работы). Убытки возмещаются в сроки, установленные для удовлетворения соответствующих требований потребителя (ст.ст. 30,31 Закона).</w:t>
      </w:r>
    </w:p>
    <w:p w:rsidR="00EB1C67" w:rsidRPr="00EB1C67" w:rsidRDefault="00A342A1" w:rsidP="00EF63A0">
      <w:pPr>
        <w:spacing w:after="0"/>
        <w:jc w:val="both"/>
        <w:rPr>
          <w:b/>
          <w:i/>
        </w:rPr>
      </w:pPr>
      <w:proofErr w:type="gramStart"/>
      <w:r>
        <w:t>Требования, связанные с недостатками оказанной услуги (выполненной работы), могут быть предъявлены при принятии оказанной услуги (выполненной работы), а также в ходе оказания услуги (выполнения работы).</w:t>
      </w:r>
      <w:proofErr w:type="gramEnd"/>
    </w:p>
    <w:p w:rsidR="00EF63A0" w:rsidRPr="00EB1C67" w:rsidRDefault="00EB1C67" w:rsidP="00EF63A0">
      <w:pPr>
        <w:spacing w:after="0"/>
        <w:jc w:val="both"/>
        <w:rPr>
          <w:i/>
        </w:rPr>
      </w:pPr>
      <w:r>
        <w:t xml:space="preserve">       </w:t>
      </w:r>
      <w:r w:rsidR="00A342A1">
        <w:t xml:space="preserve"> 1.3. </w:t>
      </w:r>
      <w:r w:rsidR="00A342A1" w:rsidRPr="00EB1C67">
        <w:rPr>
          <w:i/>
        </w:rPr>
        <w:t>Безопасность</w:t>
      </w:r>
      <w:r>
        <w:rPr>
          <w:i/>
        </w:rPr>
        <w:t>:</w:t>
      </w:r>
      <w:r w:rsidR="00A342A1" w:rsidRPr="00EB1C67">
        <w:rPr>
          <w:i/>
        </w:rPr>
        <w:t xml:space="preserve">  </w:t>
      </w:r>
      <w:proofErr w:type="gramStart"/>
      <w:r w:rsidR="00A342A1">
        <w:t>Н</w:t>
      </w:r>
      <w:r w:rsidR="00A342A1" w:rsidRPr="00A342A1">
        <w:t>аличие у исполнителя косметологических услуг и /или услуг по массажу лицензии на осуществление медицинской деятельности гарантирует не только то, что он действует в рамках действующего законодательства, но, прежде всего, дает гарантию безопасности оказываемых Вам услуг (исполнение услуг квалифицированным персоналом, посредством разрешенных к использованию в медицинской деятельности технологий, оборудовании и изделий медицинского назначения, в надлежащих санитарных условиях).</w:t>
      </w:r>
      <w:proofErr w:type="gramEnd"/>
    </w:p>
    <w:p w:rsidR="00EB1C67" w:rsidRDefault="00EB1C67" w:rsidP="00EB1C67">
      <w:pPr>
        <w:spacing w:after="0"/>
        <w:jc w:val="both"/>
        <w:rPr>
          <w:b/>
        </w:rPr>
      </w:pPr>
    </w:p>
    <w:p w:rsidR="00EB1C67" w:rsidRDefault="00EB1C67" w:rsidP="00EB1C67">
      <w:pPr>
        <w:spacing w:after="0"/>
        <w:jc w:val="both"/>
        <w:rPr>
          <w:b/>
        </w:rPr>
      </w:pPr>
      <w:r>
        <w:rPr>
          <w:b/>
        </w:rPr>
        <w:t xml:space="preserve">Действиями по оказанию вышеуказанных </w:t>
      </w:r>
      <w:r w:rsidRPr="00865730">
        <w:rPr>
          <w:b/>
        </w:rPr>
        <w:t xml:space="preserve"> видов медицинской деятельности без лицензии и лицами, не имеющими дипломов врачей, а медицинских сестер, может быть нанесён непоправимый вред здоровью людей, действия способствуют возможности распространения инфекционных заболеваний, так как оказание данных медицинских услуг не является безопасным.</w:t>
      </w:r>
    </w:p>
    <w:p w:rsidR="00EF63A0" w:rsidRDefault="00EF63A0" w:rsidP="000C4A12">
      <w:pPr>
        <w:spacing w:after="0"/>
        <w:jc w:val="both"/>
      </w:pPr>
    </w:p>
    <w:sectPr w:rsidR="00EF63A0" w:rsidSect="00EB1C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F9"/>
    <w:rsid w:val="00003F3C"/>
    <w:rsid w:val="0000559C"/>
    <w:rsid w:val="00006D46"/>
    <w:rsid w:val="00007A54"/>
    <w:rsid w:val="00010467"/>
    <w:rsid w:val="00011E42"/>
    <w:rsid w:val="00015793"/>
    <w:rsid w:val="00015B81"/>
    <w:rsid w:val="00020195"/>
    <w:rsid w:val="000218AC"/>
    <w:rsid w:val="00024A99"/>
    <w:rsid w:val="000265AB"/>
    <w:rsid w:val="0002694D"/>
    <w:rsid w:val="000305EF"/>
    <w:rsid w:val="0003123B"/>
    <w:rsid w:val="0003129F"/>
    <w:rsid w:val="000314F8"/>
    <w:rsid w:val="00031C78"/>
    <w:rsid w:val="000330D7"/>
    <w:rsid w:val="0003724A"/>
    <w:rsid w:val="00037441"/>
    <w:rsid w:val="000421B1"/>
    <w:rsid w:val="0004296C"/>
    <w:rsid w:val="0004445F"/>
    <w:rsid w:val="00045134"/>
    <w:rsid w:val="0004513A"/>
    <w:rsid w:val="00047282"/>
    <w:rsid w:val="00050A3A"/>
    <w:rsid w:val="00054F8D"/>
    <w:rsid w:val="000556DF"/>
    <w:rsid w:val="00055933"/>
    <w:rsid w:val="000559C3"/>
    <w:rsid w:val="000568F0"/>
    <w:rsid w:val="000571AB"/>
    <w:rsid w:val="000603CB"/>
    <w:rsid w:val="00061E6D"/>
    <w:rsid w:val="000631B9"/>
    <w:rsid w:val="00064E4B"/>
    <w:rsid w:val="00065D08"/>
    <w:rsid w:val="00066710"/>
    <w:rsid w:val="00071170"/>
    <w:rsid w:val="000718E6"/>
    <w:rsid w:val="00071E0F"/>
    <w:rsid w:val="000723D4"/>
    <w:rsid w:val="00072962"/>
    <w:rsid w:val="00073C4E"/>
    <w:rsid w:val="00075A9B"/>
    <w:rsid w:val="00081958"/>
    <w:rsid w:val="00083BB3"/>
    <w:rsid w:val="00085583"/>
    <w:rsid w:val="000873C8"/>
    <w:rsid w:val="00090CFC"/>
    <w:rsid w:val="00095D5C"/>
    <w:rsid w:val="00097ECE"/>
    <w:rsid w:val="000A39BD"/>
    <w:rsid w:val="000A3A43"/>
    <w:rsid w:val="000A3EEB"/>
    <w:rsid w:val="000A6904"/>
    <w:rsid w:val="000B14E4"/>
    <w:rsid w:val="000B346A"/>
    <w:rsid w:val="000B3B56"/>
    <w:rsid w:val="000B4413"/>
    <w:rsid w:val="000B4838"/>
    <w:rsid w:val="000B5A9A"/>
    <w:rsid w:val="000B642C"/>
    <w:rsid w:val="000B73DE"/>
    <w:rsid w:val="000B76A5"/>
    <w:rsid w:val="000C023D"/>
    <w:rsid w:val="000C11F8"/>
    <w:rsid w:val="000C18DF"/>
    <w:rsid w:val="000C19C0"/>
    <w:rsid w:val="000C3526"/>
    <w:rsid w:val="000C4A12"/>
    <w:rsid w:val="000C623D"/>
    <w:rsid w:val="000D0D62"/>
    <w:rsid w:val="000D0F7E"/>
    <w:rsid w:val="000D279E"/>
    <w:rsid w:val="000D2813"/>
    <w:rsid w:val="000D322B"/>
    <w:rsid w:val="000D585B"/>
    <w:rsid w:val="000D5F2E"/>
    <w:rsid w:val="000D60A2"/>
    <w:rsid w:val="000D6A65"/>
    <w:rsid w:val="000D7827"/>
    <w:rsid w:val="000E082B"/>
    <w:rsid w:val="000E0E6F"/>
    <w:rsid w:val="000E1D09"/>
    <w:rsid w:val="000E2750"/>
    <w:rsid w:val="000E59D0"/>
    <w:rsid w:val="000E74E0"/>
    <w:rsid w:val="000F0889"/>
    <w:rsid w:val="000F22E7"/>
    <w:rsid w:val="000F2DC2"/>
    <w:rsid w:val="000F3E22"/>
    <w:rsid w:val="000F41E8"/>
    <w:rsid w:val="000F5B95"/>
    <w:rsid w:val="000F5CDE"/>
    <w:rsid w:val="000F7096"/>
    <w:rsid w:val="0010028A"/>
    <w:rsid w:val="001007B3"/>
    <w:rsid w:val="00101D7C"/>
    <w:rsid w:val="0010377A"/>
    <w:rsid w:val="0010407E"/>
    <w:rsid w:val="00105BB7"/>
    <w:rsid w:val="00106191"/>
    <w:rsid w:val="001103EF"/>
    <w:rsid w:val="001104D7"/>
    <w:rsid w:val="001120E7"/>
    <w:rsid w:val="00112581"/>
    <w:rsid w:val="00112A31"/>
    <w:rsid w:val="0011441B"/>
    <w:rsid w:val="001159B1"/>
    <w:rsid w:val="00116397"/>
    <w:rsid w:val="00120C55"/>
    <w:rsid w:val="00132D49"/>
    <w:rsid w:val="0013347A"/>
    <w:rsid w:val="00133998"/>
    <w:rsid w:val="00133AD9"/>
    <w:rsid w:val="00140E90"/>
    <w:rsid w:val="001423E2"/>
    <w:rsid w:val="00142894"/>
    <w:rsid w:val="00143BBE"/>
    <w:rsid w:val="00143D96"/>
    <w:rsid w:val="001467DA"/>
    <w:rsid w:val="00147CE3"/>
    <w:rsid w:val="001504D1"/>
    <w:rsid w:val="001522B4"/>
    <w:rsid w:val="00153B7D"/>
    <w:rsid w:val="00155897"/>
    <w:rsid w:val="00156CF5"/>
    <w:rsid w:val="00157815"/>
    <w:rsid w:val="001601F5"/>
    <w:rsid w:val="001646FC"/>
    <w:rsid w:val="001664E9"/>
    <w:rsid w:val="00170E51"/>
    <w:rsid w:val="00171275"/>
    <w:rsid w:val="001722C6"/>
    <w:rsid w:val="00172DEC"/>
    <w:rsid w:val="00173AD3"/>
    <w:rsid w:val="00174223"/>
    <w:rsid w:val="00174C47"/>
    <w:rsid w:val="00175DA3"/>
    <w:rsid w:val="001779F2"/>
    <w:rsid w:val="00177A8C"/>
    <w:rsid w:val="001812FC"/>
    <w:rsid w:val="00182A8A"/>
    <w:rsid w:val="00182E05"/>
    <w:rsid w:val="001842A3"/>
    <w:rsid w:val="0018465E"/>
    <w:rsid w:val="00184D5A"/>
    <w:rsid w:val="00185288"/>
    <w:rsid w:val="00186461"/>
    <w:rsid w:val="00186E08"/>
    <w:rsid w:val="00192C2E"/>
    <w:rsid w:val="00193471"/>
    <w:rsid w:val="00196DD8"/>
    <w:rsid w:val="00196E6C"/>
    <w:rsid w:val="001A0EC4"/>
    <w:rsid w:val="001A0F01"/>
    <w:rsid w:val="001A13BB"/>
    <w:rsid w:val="001A2417"/>
    <w:rsid w:val="001A264E"/>
    <w:rsid w:val="001A48CD"/>
    <w:rsid w:val="001A4C68"/>
    <w:rsid w:val="001A5BAF"/>
    <w:rsid w:val="001A6B40"/>
    <w:rsid w:val="001B2AA8"/>
    <w:rsid w:val="001B32D4"/>
    <w:rsid w:val="001B6134"/>
    <w:rsid w:val="001C0426"/>
    <w:rsid w:val="001C1C2C"/>
    <w:rsid w:val="001C4B0D"/>
    <w:rsid w:val="001C6C4F"/>
    <w:rsid w:val="001C7B4B"/>
    <w:rsid w:val="001D2419"/>
    <w:rsid w:val="001D5C7B"/>
    <w:rsid w:val="001E184D"/>
    <w:rsid w:val="001E1C86"/>
    <w:rsid w:val="001E23EB"/>
    <w:rsid w:val="001E29A4"/>
    <w:rsid w:val="001E2FA2"/>
    <w:rsid w:val="001E50A8"/>
    <w:rsid w:val="001E63AD"/>
    <w:rsid w:val="001F0922"/>
    <w:rsid w:val="001F1276"/>
    <w:rsid w:val="001F29DB"/>
    <w:rsid w:val="001F3CC6"/>
    <w:rsid w:val="001F404D"/>
    <w:rsid w:val="001F4A6D"/>
    <w:rsid w:val="001F57DE"/>
    <w:rsid w:val="001F5D69"/>
    <w:rsid w:val="001F6FE0"/>
    <w:rsid w:val="001F75E4"/>
    <w:rsid w:val="00200D87"/>
    <w:rsid w:val="00214D67"/>
    <w:rsid w:val="00214EAA"/>
    <w:rsid w:val="00215D1C"/>
    <w:rsid w:val="00216035"/>
    <w:rsid w:val="00221AA7"/>
    <w:rsid w:val="00223B00"/>
    <w:rsid w:val="00225041"/>
    <w:rsid w:val="002346D5"/>
    <w:rsid w:val="002371A5"/>
    <w:rsid w:val="00242E7D"/>
    <w:rsid w:val="00243071"/>
    <w:rsid w:val="00246CA6"/>
    <w:rsid w:val="00247762"/>
    <w:rsid w:val="00250D4A"/>
    <w:rsid w:val="002515F9"/>
    <w:rsid w:val="00251746"/>
    <w:rsid w:val="002521F8"/>
    <w:rsid w:val="0025259C"/>
    <w:rsid w:val="002535E9"/>
    <w:rsid w:val="00253914"/>
    <w:rsid w:val="00254D89"/>
    <w:rsid w:val="00255133"/>
    <w:rsid w:val="00256DD5"/>
    <w:rsid w:val="00260229"/>
    <w:rsid w:val="00260436"/>
    <w:rsid w:val="00260A95"/>
    <w:rsid w:val="00260BBA"/>
    <w:rsid w:val="00262F70"/>
    <w:rsid w:val="00264703"/>
    <w:rsid w:val="00265243"/>
    <w:rsid w:val="0026595D"/>
    <w:rsid w:val="00266312"/>
    <w:rsid w:val="00266F38"/>
    <w:rsid w:val="002705ED"/>
    <w:rsid w:val="00272311"/>
    <w:rsid w:val="00272F4F"/>
    <w:rsid w:val="0027442B"/>
    <w:rsid w:val="002749C3"/>
    <w:rsid w:val="00276DDE"/>
    <w:rsid w:val="0027746B"/>
    <w:rsid w:val="0028036F"/>
    <w:rsid w:val="0028185F"/>
    <w:rsid w:val="0028281B"/>
    <w:rsid w:val="00283885"/>
    <w:rsid w:val="00284ED6"/>
    <w:rsid w:val="00285097"/>
    <w:rsid w:val="00286EE3"/>
    <w:rsid w:val="00286F72"/>
    <w:rsid w:val="00290BFE"/>
    <w:rsid w:val="002911C2"/>
    <w:rsid w:val="002923B6"/>
    <w:rsid w:val="0029368F"/>
    <w:rsid w:val="00293DC9"/>
    <w:rsid w:val="00295172"/>
    <w:rsid w:val="002959C3"/>
    <w:rsid w:val="002970B6"/>
    <w:rsid w:val="0029730A"/>
    <w:rsid w:val="002A13F6"/>
    <w:rsid w:val="002A363F"/>
    <w:rsid w:val="002A434D"/>
    <w:rsid w:val="002A5FBD"/>
    <w:rsid w:val="002A609E"/>
    <w:rsid w:val="002B03EA"/>
    <w:rsid w:val="002B1094"/>
    <w:rsid w:val="002B13B7"/>
    <w:rsid w:val="002B1886"/>
    <w:rsid w:val="002B1DCA"/>
    <w:rsid w:val="002B3B3D"/>
    <w:rsid w:val="002B3FDC"/>
    <w:rsid w:val="002B4E51"/>
    <w:rsid w:val="002B5C51"/>
    <w:rsid w:val="002C078F"/>
    <w:rsid w:val="002C0C4B"/>
    <w:rsid w:val="002C0DC2"/>
    <w:rsid w:val="002C1334"/>
    <w:rsid w:val="002C3162"/>
    <w:rsid w:val="002C3736"/>
    <w:rsid w:val="002C37ED"/>
    <w:rsid w:val="002C3981"/>
    <w:rsid w:val="002C39B4"/>
    <w:rsid w:val="002C4FFA"/>
    <w:rsid w:val="002C5A51"/>
    <w:rsid w:val="002C6FD2"/>
    <w:rsid w:val="002C795E"/>
    <w:rsid w:val="002C79CA"/>
    <w:rsid w:val="002D0BAA"/>
    <w:rsid w:val="002D1DAC"/>
    <w:rsid w:val="002D256F"/>
    <w:rsid w:val="002D42AD"/>
    <w:rsid w:val="002D5055"/>
    <w:rsid w:val="002D731A"/>
    <w:rsid w:val="002E0A09"/>
    <w:rsid w:val="002E2BE5"/>
    <w:rsid w:val="002E46D0"/>
    <w:rsid w:val="002E4C3B"/>
    <w:rsid w:val="002E5C88"/>
    <w:rsid w:val="002E74D6"/>
    <w:rsid w:val="002E77F8"/>
    <w:rsid w:val="002F34E8"/>
    <w:rsid w:val="002F4307"/>
    <w:rsid w:val="002F43F8"/>
    <w:rsid w:val="002F54D5"/>
    <w:rsid w:val="00300037"/>
    <w:rsid w:val="00300F33"/>
    <w:rsid w:val="003018A5"/>
    <w:rsid w:val="00303CE1"/>
    <w:rsid w:val="00307CAD"/>
    <w:rsid w:val="0031100D"/>
    <w:rsid w:val="00312A97"/>
    <w:rsid w:val="0031527F"/>
    <w:rsid w:val="003155E0"/>
    <w:rsid w:val="003175CB"/>
    <w:rsid w:val="00317FF1"/>
    <w:rsid w:val="0032132C"/>
    <w:rsid w:val="00322C98"/>
    <w:rsid w:val="00324C33"/>
    <w:rsid w:val="00324CF3"/>
    <w:rsid w:val="00325D36"/>
    <w:rsid w:val="00331C6F"/>
    <w:rsid w:val="00333A1D"/>
    <w:rsid w:val="003362D7"/>
    <w:rsid w:val="00336984"/>
    <w:rsid w:val="00336C2A"/>
    <w:rsid w:val="003377BB"/>
    <w:rsid w:val="00337DB9"/>
    <w:rsid w:val="00337F2C"/>
    <w:rsid w:val="003411DE"/>
    <w:rsid w:val="00341C81"/>
    <w:rsid w:val="003422D7"/>
    <w:rsid w:val="0034287A"/>
    <w:rsid w:val="00342FAB"/>
    <w:rsid w:val="00343CA8"/>
    <w:rsid w:val="003440C3"/>
    <w:rsid w:val="00346393"/>
    <w:rsid w:val="0034713C"/>
    <w:rsid w:val="00347A41"/>
    <w:rsid w:val="00350186"/>
    <w:rsid w:val="00351183"/>
    <w:rsid w:val="003513A5"/>
    <w:rsid w:val="00352357"/>
    <w:rsid w:val="003526C6"/>
    <w:rsid w:val="00352A21"/>
    <w:rsid w:val="00353B01"/>
    <w:rsid w:val="00353BB0"/>
    <w:rsid w:val="003560F0"/>
    <w:rsid w:val="003609B1"/>
    <w:rsid w:val="00360E98"/>
    <w:rsid w:val="0036160E"/>
    <w:rsid w:val="00361C70"/>
    <w:rsid w:val="00363D20"/>
    <w:rsid w:val="00366A5E"/>
    <w:rsid w:val="003703B0"/>
    <w:rsid w:val="00370485"/>
    <w:rsid w:val="00372026"/>
    <w:rsid w:val="00373069"/>
    <w:rsid w:val="0037571B"/>
    <w:rsid w:val="0038009D"/>
    <w:rsid w:val="00382A41"/>
    <w:rsid w:val="00383138"/>
    <w:rsid w:val="00383A48"/>
    <w:rsid w:val="00384BC6"/>
    <w:rsid w:val="003856B2"/>
    <w:rsid w:val="00386860"/>
    <w:rsid w:val="00386A0F"/>
    <w:rsid w:val="00387DA3"/>
    <w:rsid w:val="003907CC"/>
    <w:rsid w:val="003942B3"/>
    <w:rsid w:val="003957E9"/>
    <w:rsid w:val="003964A9"/>
    <w:rsid w:val="0039775E"/>
    <w:rsid w:val="003977DB"/>
    <w:rsid w:val="00397CF6"/>
    <w:rsid w:val="00397FA4"/>
    <w:rsid w:val="003A04BB"/>
    <w:rsid w:val="003A221A"/>
    <w:rsid w:val="003A4A47"/>
    <w:rsid w:val="003A55AC"/>
    <w:rsid w:val="003A6488"/>
    <w:rsid w:val="003A685E"/>
    <w:rsid w:val="003B55FB"/>
    <w:rsid w:val="003B6DB6"/>
    <w:rsid w:val="003C0312"/>
    <w:rsid w:val="003C2543"/>
    <w:rsid w:val="003C37A9"/>
    <w:rsid w:val="003C4637"/>
    <w:rsid w:val="003C55B8"/>
    <w:rsid w:val="003C68AD"/>
    <w:rsid w:val="003D0E22"/>
    <w:rsid w:val="003D140B"/>
    <w:rsid w:val="003D1C40"/>
    <w:rsid w:val="003D201C"/>
    <w:rsid w:val="003D4733"/>
    <w:rsid w:val="003D4991"/>
    <w:rsid w:val="003D66D8"/>
    <w:rsid w:val="003D67FB"/>
    <w:rsid w:val="003D69A8"/>
    <w:rsid w:val="003D7B5A"/>
    <w:rsid w:val="003E0918"/>
    <w:rsid w:val="003E09A3"/>
    <w:rsid w:val="003E1787"/>
    <w:rsid w:val="003E5020"/>
    <w:rsid w:val="003E56D0"/>
    <w:rsid w:val="003E578B"/>
    <w:rsid w:val="003E58AC"/>
    <w:rsid w:val="003E60C3"/>
    <w:rsid w:val="003E625D"/>
    <w:rsid w:val="003E653A"/>
    <w:rsid w:val="003E7DFB"/>
    <w:rsid w:val="003F2541"/>
    <w:rsid w:val="003F3041"/>
    <w:rsid w:val="003F351D"/>
    <w:rsid w:val="003F3A2B"/>
    <w:rsid w:val="0040137B"/>
    <w:rsid w:val="00403383"/>
    <w:rsid w:val="00406BF7"/>
    <w:rsid w:val="00412F62"/>
    <w:rsid w:val="00415030"/>
    <w:rsid w:val="00420044"/>
    <w:rsid w:val="004201CF"/>
    <w:rsid w:val="0042194B"/>
    <w:rsid w:val="00424537"/>
    <w:rsid w:val="004277B4"/>
    <w:rsid w:val="00427BAC"/>
    <w:rsid w:val="00430240"/>
    <w:rsid w:val="00430646"/>
    <w:rsid w:val="00430BB2"/>
    <w:rsid w:val="00430BD6"/>
    <w:rsid w:val="00432355"/>
    <w:rsid w:val="00434165"/>
    <w:rsid w:val="0043513E"/>
    <w:rsid w:val="00435BD0"/>
    <w:rsid w:val="00435CD3"/>
    <w:rsid w:val="0043662D"/>
    <w:rsid w:val="00436C55"/>
    <w:rsid w:val="0044093A"/>
    <w:rsid w:val="00442CCD"/>
    <w:rsid w:val="00443DE9"/>
    <w:rsid w:val="0044713C"/>
    <w:rsid w:val="00450017"/>
    <w:rsid w:val="004563A8"/>
    <w:rsid w:val="00463E42"/>
    <w:rsid w:val="0046440B"/>
    <w:rsid w:val="00464422"/>
    <w:rsid w:val="00464733"/>
    <w:rsid w:val="004656AB"/>
    <w:rsid w:val="00467580"/>
    <w:rsid w:val="00467C9D"/>
    <w:rsid w:val="00475648"/>
    <w:rsid w:val="00475A19"/>
    <w:rsid w:val="00476042"/>
    <w:rsid w:val="0048067A"/>
    <w:rsid w:val="00480F50"/>
    <w:rsid w:val="0048139D"/>
    <w:rsid w:val="00482A87"/>
    <w:rsid w:val="00482CA3"/>
    <w:rsid w:val="004839E9"/>
    <w:rsid w:val="00483B5A"/>
    <w:rsid w:val="00484246"/>
    <w:rsid w:val="00484B56"/>
    <w:rsid w:val="00484FE0"/>
    <w:rsid w:val="004866C1"/>
    <w:rsid w:val="00487E75"/>
    <w:rsid w:val="00492068"/>
    <w:rsid w:val="0049361D"/>
    <w:rsid w:val="00495C56"/>
    <w:rsid w:val="00495E4F"/>
    <w:rsid w:val="00496E4A"/>
    <w:rsid w:val="004A6281"/>
    <w:rsid w:val="004B0B1C"/>
    <w:rsid w:val="004B0CC3"/>
    <w:rsid w:val="004B4D6B"/>
    <w:rsid w:val="004B5FB2"/>
    <w:rsid w:val="004C00A0"/>
    <w:rsid w:val="004C0462"/>
    <w:rsid w:val="004C2E49"/>
    <w:rsid w:val="004C3FD5"/>
    <w:rsid w:val="004C4EF8"/>
    <w:rsid w:val="004C7F3D"/>
    <w:rsid w:val="004D02EC"/>
    <w:rsid w:val="004D19E1"/>
    <w:rsid w:val="004D1E92"/>
    <w:rsid w:val="004D2293"/>
    <w:rsid w:val="004D4D00"/>
    <w:rsid w:val="004D6B66"/>
    <w:rsid w:val="004E35AD"/>
    <w:rsid w:val="004E57BE"/>
    <w:rsid w:val="004E67AE"/>
    <w:rsid w:val="004E6944"/>
    <w:rsid w:val="004E6F45"/>
    <w:rsid w:val="004F05FE"/>
    <w:rsid w:val="004F07A0"/>
    <w:rsid w:val="004F0B45"/>
    <w:rsid w:val="004F4368"/>
    <w:rsid w:val="004F5F50"/>
    <w:rsid w:val="004F5FA7"/>
    <w:rsid w:val="004F6551"/>
    <w:rsid w:val="004F75A0"/>
    <w:rsid w:val="005006F1"/>
    <w:rsid w:val="00501AC0"/>
    <w:rsid w:val="00502249"/>
    <w:rsid w:val="00502B65"/>
    <w:rsid w:val="00502E74"/>
    <w:rsid w:val="00503ED3"/>
    <w:rsid w:val="0050422F"/>
    <w:rsid w:val="00504909"/>
    <w:rsid w:val="00505F38"/>
    <w:rsid w:val="00505FE5"/>
    <w:rsid w:val="005061FA"/>
    <w:rsid w:val="00510B85"/>
    <w:rsid w:val="0051399E"/>
    <w:rsid w:val="00513DBD"/>
    <w:rsid w:val="00514043"/>
    <w:rsid w:val="00514E56"/>
    <w:rsid w:val="005172A3"/>
    <w:rsid w:val="00520924"/>
    <w:rsid w:val="00522F64"/>
    <w:rsid w:val="005231D0"/>
    <w:rsid w:val="005240B2"/>
    <w:rsid w:val="005265BA"/>
    <w:rsid w:val="0052747A"/>
    <w:rsid w:val="00530192"/>
    <w:rsid w:val="00531A32"/>
    <w:rsid w:val="00533995"/>
    <w:rsid w:val="0053605C"/>
    <w:rsid w:val="0053634A"/>
    <w:rsid w:val="005363E9"/>
    <w:rsid w:val="00536B44"/>
    <w:rsid w:val="00540066"/>
    <w:rsid w:val="00541751"/>
    <w:rsid w:val="00547F2C"/>
    <w:rsid w:val="00550BBC"/>
    <w:rsid w:val="00554691"/>
    <w:rsid w:val="00555EC7"/>
    <w:rsid w:val="005565CF"/>
    <w:rsid w:val="00564051"/>
    <w:rsid w:val="00567AF7"/>
    <w:rsid w:val="00572115"/>
    <w:rsid w:val="00572243"/>
    <w:rsid w:val="00572B23"/>
    <w:rsid w:val="00574B5F"/>
    <w:rsid w:val="00574BCB"/>
    <w:rsid w:val="00574EE1"/>
    <w:rsid w:val="005758FF"/>
    <w:rsid w:val="005853BD"/>
    <w:rsid w:val="00585E41"/>
    <w:rsid w:val="005906F9"/>
    <w:rsid w:val="00592A78"/>
    <w:rsid w:val="00592D29"/>
    <w:rsid w:val="00593870"/>
    <w:rsid w:val="00594FC3"/>
    <w:rsid w:val="005950B0"/>
    <w:rsid w:val="005979FD"/>
    <w:rsid w:val="00597E6A"/>
    <w:rsid w:val="005A124A"/>
    <w:rsid w:val="005A3F35"/>
    <w:rsid w:val="005A59A4"/>
    <w:rsid w:val="005A6466"/>
    <w:rsid w:val="005A68D3"/>
    <w:rsid w:val="005B02FB"/>
    <w:rsid w:val="005B0701"/>
    <w:rsid w:val="005B1783"/>
    <w:rsid w:val="005B200C"/>
    <w:rsid w:val="005B6DB6"/>
    <w:rsid w:val="005C0F46"/>
    <w:rsid w:val="005C1E51"/>
    <w:rsid w:val="005C221F"/>
    <w:rsid w:val="005C443C"/>
    <w:rsid w:val="005D18B0"/>
    <w:rsid w:val="005D4EC8"/>
    <w:rsid w:val="005D6D82"/>
    <w:rsid w:val="005E0A52"/>
    <w:rsid w:val="005E16BB"/>
    <w:rsid w:val="005E5397"/>
    <w:rsid w:val="005E7E4C"/>
    <w:rsid w:val="005F01DA"/>
    <w:rsid w:val="005F3068"/>
    <w:rsid w:val="005F33CA"/>
    <w:rsid w:val="005F58DF"/>
    <w:rsid w:val="005F7272"/>
    <w:rsid w:val="00601175"/>
    <w:rsid w:val="006011F9"/>
    <w:rsid w:val="006024E2"/>
    <w:rsid w:val="0060462F"/>
    <w:rsid w:val="00604EC5"/>
    <w:rsid w:val="00605AE7"/>
    <w:rsid w:val="006065F9"/>
    <w:rsid w:val="00606607"/>
    <w:rsid w:val="006069BB"/>
    <w:rsid w:val="006118AD"/>
    <w:rsid w:val="00613583"/>
    <w:rsid w:val="00614A31"/>
    <w:rsid w:val="006155D5"/>
    <w:rsid w:val="00615BAF"/>
    <w:rsid w:val="00615DFA"/>
    <w:rsid w:val="00615E15"/>
    <w:rsid w:val="00620053"/>
    <w:rsid w:val="0062033B"/>
    <w:rsid w:val="00621842"/>
    <w:rsid w:val="0062209E"/>
    <w:rsid w:val="0062297F"/>
    <w:rsid w:val="0062441C"/>
    <w:rsid w:val="00624E50"/>
    <w:rsid w:val="00625089"/>
    <w:rsid w:val="006270F8"/>
    <w:rsid w:val="00630C03"/>
    <w:rsid w:val="0063325E"/>
    <w:rsid w:val="00635A32"/>
    <w:rsid w:val="00636EA4"/>
    <w:rsid w:val="00637D40"/>
    <w:rsid w:val="00637DC8"/>
    <w:rsid w:val="00640250"/>
    <w:rsid w:val="0064061C"/>
    <w:rsid w:val="0064120B"/>
    <w:rsid w:val="0064224A"/>
    <w:rsid w:val="00642810"/>
    <w:rsid w:val="006440A3"/>
    <w:rsid w:val="0064531D"/>
    <w:rsid w:val="00646A84"/>
    <w:rsid w:val="00651367"/>
    <w:rsid w:val="0065150C"/>
    <w:rsid w:val="0065337A"/>
    <w:rsid w:val="00654E51"/>
    <w:rsid w:val="006560E7"/>
    <w:rsid w:val="006565AD"/>
    <w:rsid w:val="00660BCD"/>
    <w:rsid w:val="00664162"/>
    <w:rsid w:val="00665B7E"/>
    <w:rsid w:val="00666802"/>
    <w:rsid w:val="006733E7"/>
    <w:rsid w:val="00681C56"/>
    <w:rsid w:val="00682E63"/>
    <w:rsid w:val="00682EA3"/>
    <w:rsid w:val="00682F36"/>
    <w:rsid w:val="00683466"/>
    <w:rsid w:val="00687ABD"/>
    <w:rsid w:val="006922BE"/>
    <w:rsid w:val="00693386"/>
    <w:rsid w:val="00693472"/>
    <w:rsid w:val="00695419"/>
    <w:rsid w:val="00695E01"/>
    <w:rsid w:val="00697218"/>
    <w:rsid w:val="006A06A6"/>
    <w:rsid w:val="006A1D2C"/>
    <w:rsid w:val="006A20F8"/>
    <w:rsid w:val="006A4E5A"/>
    <w:rsid w:val="006A5265"/>
    <w:rsid w:val="006A7FD4"/>
    <w:rsid w:val="006B227A"/>
    <w:rsid w:val="006B3930"/>
    <w:rsid w:val="006B3E4C"/>
    <w:rsid w:val="006B50E9"/>
    <w:rsid w:val="006B55C9"/>
    <w:rsid w:val="006B58EF"/>
    <w:rsid w:val="006B69D9"/>
    <w:rsid w:val="006B7E7B"/>
    <w:rsid w:val="006C361D"/>
    <w:rsid w:val="006C3742"/>
    <w:rsid w:val="006C38E3"/>
    <w:rsid w:val="006C5CD5"/>
    <w:rsid w:val="006C6C32"/>
    <w:rsid w:val="006C76B5"/>
    <w:rsid w:val="006C7F4F"/>
    <w:rsid w:val="006D1557"/>
    <w:rsid w:val="006D34B4"/>
    <w:rsid w:val="006D39CA"/>
    <w:rsid w:val="006D3FB6"/>
    <w:rsid w:val="006D4F9B"/>
    <w:rsid w:val="006D69A2"/>
    <w:rsid w:val="006E0947"/>
    <w:rsid w:val="006E53B6"/>
    <w:rsid w:val="006E5638"/>
    <w:rsid w:val="006E5758"/>
    <w:rsid w:val="006E5F05"/>
    <w:rsid w:val="006E7992"/>
    <w:rsid w:val="006E7EC9"/>
    <w:rsid w:val="006F1AE9"/>
    <w:rsid w:val="006F3638"/>
    <w:rsid w:val="006F627F"/>
    <w:rsid w:val="006F6616"/>
    <w:rsid w:val="006F690F"/>
    <w:rsid w:val="006F726B"/>
    <w:rsid w:val="006F7443"/>
    <w:rsid w:val="006F7500"/>
    <w:rsid w:val="006F779A"/>
    <w:rsid w:val="00703633"/>
    <w:rsid w:val="00705CA9"/>
    <w:rsid w:val="00706382"/>
    <w:rsid w:val="007107CC"/>
    <w:rsid w:val="00712965"/>
    <w:rsid w:val="0071352A"/>
    <w:rsid w:val="00713718"/>
    <w:rsid w:val="0071423A"/>
    <w:rsid w:val="007150EA"/>
    <w:rsid w:val="007151C2"/>
    <w:rsid w:val="0071662E"/>
    <w:rsid w:val="00720285"/>
    <w:rsid w:val="00720721"/>
    <w:rsid w:val="00721CA8"/>
    <w:rsid w:val="00722D8A"/>
    <w:rsid w:val="007230CE"/>
    <w:rsid w:val="007238DF"/>
    <w:rsid w:val="00723F2A"/>
    <w:rsid w:val="0072492E"/>
    <w:rsid w:val="00724D92"/>
    <w:rsid w:val="00726534"/>
    <w:rsid w:val="00727802"/>
    <w:rsid w:val="00731751"/>
    <w:rsid w:val="00731E83"/>
    <w:rsid w:val="00733A58"/>
    <w:rsid w:val="0073482C"/>
    <w:rsid w:val="00736C61"/>
    <w:rsid w:val="00743A18"/>
    <w:rsid w:val="00744FB6"/>
    <w:rsid w:val="00745280"/>
    <w:rsid w:val="007452B6"/>
    <w:rsid w:val="0074653B"/>
    <w:rsid w:val="0075171B"/>
    <w:rsid w:val="007550C9"/>
    <w:rsid w:val="00761D11"/>
    <w:rsid w:val="00762020"/>
    <w:rsid w:val="007670AE"/>
    <w:rsid w:val="00770E30"/>
    <w:rsid w:val="0077243F"/>
    <w:rsid w:val="00772ACD"/>
    <w:rsid w:val="00772B65"/>
    <w:rsid w:val="00772FA7"/>
    <w:rsid w:val="00774EDB"/>
    <w:rsid w:val="00774F4C"/>
    <w:rsid w:val="0077727F"/>
    <w:rsid w:val="00777F0A"/>
    <w:rsid w:val="00780725"/>
    <w:rsid w:val="00780E36"/>
    <w:rsid w:val="00782882"/>
    <w:rsid w:val="007856FC"/>
    <w:rsid w:val="00785893"/>
    <w:rsid w:val="00787190"/>
    <w:rsid w:val="007877D4"/>
    <w:rsid w:val="00790536"/>
    <w:rsid w:val="00791373"/>
    <w:rsid w:val="0079143A"/>
    <w:rsid w:val="0079242D"/>
    <w:rsid w:val="00794083"/>
    <w:rsid w:val="0079491C"/>
    <w:rsid w:val="007976BD"/>
    <w:rsid w:val="007A0FEE"/>
    <w:rsid w:val="007A1391"/>
    <w:rsid w:val="007A1A42"/>
    <w:rsid w:val="007B0168"/>
    <w:rsid w:val="007B0875"/>
    <w:rsid w:val="007B22F2"/>
    <w:rsid w:val="007B2BA7"/>
    <w:rsid w:val="007B6506"/>
    <w:rsid w:val="007C04BB"/>
    <w:rsid w:val="007C22CA"/>
    <w:rsid w:val="007C248F"/>
    <w:rsid w:val="007C347E"/>
    <w:rsid w:val="007C3BF7"/>
    <w:rsid w:val="007C492C"/>
    <w:rsid w:val="007C676F"/>
    <w:rsid w:val="007C6ED2"/>
    <w:rsid w:val="007C750B"/>
    <w:rsid w:val="007C7CB7"/>
    <w:rsid w:val="007D0215"/>
    <w:rsid w:val="007D03F9"/>
    <w:rsid w:val="007D1E40"/>
    <w:rsid w:val="007D234E"/>
    <w:rsid w:val="007D49CD"/>
    <w:rsid w:val="007D57C9"/>
    <w:rsid w:val="007E08A9"/>
    <w:rsid w:val="007E1B13"/>
    <w:rsid w:val="007E2F5B"/>
    <w:rsid w:val="007E3A56"/>
    <w:rsid w:val="007E6AC8"/>
    <w:rsid w:val="007E71C6"/>
    <w:rsid w:val="007E7F9B"/>
    <w:rsid w:val="007F693F"/>
    <w:rsid w:val="007F77A4"/>
    <w:rsid w:val="007F789E"/>
    <w:rsid w:val="0080264F"/>
    <w:rsid w:val="00805475"/>
    <w:rsid w:val="00806E35"/>
    <w:rsid w:val="008074BA"/>
    <w:rsid w:val="00811AE3"/>
    <w:rsid w:val="008165CC"/>
    <w:rsid w:val="00816DC0"/>
    <w:rsid w:val="008170AF"/>
    <w:rsid w:val="008224DB"/>
    <w:rsid w:val="008226A6"/>
    <w:rsid w:val="008245B1"/>
    <w:rsid w:val="00824C4D"/>
    <w:rsid w:val="00825971"/>
    <w:rsid w:val="00827050"/>
    <w:rsid w:val="008316A3"/>
    <w:rsid w:val="008319E4"/>
    <w:rsid w:val="00833037"/>
    <w:rsid w:val="00833743"/>
    <w:rsid w:val="0083423D"/>
    <w:rsid w:val="008343C7"/>
    <w:rsid w:val="00834496"/>
    <w:rsid w:val="00836AF2"/>
    <w:rsid w:val="008419BB"/>
    <w:rsid w:val="00845DA5"/>
    <w:rsid w:val="0084609C"/>
    <w:rsid w:val="0084703D"/>
    <w:rsid w:val="00847BAE"/>
    <w:rsid w:val="00850ABC"/>
    <w:rsid w:val="00851314"/>
    <w:rsid w:val="008513D1"/>
    <w:rsid w:val="00854279"/>
    <w:rsid w:val="00854A37"/>
    <w:rsid w:val="00860DFF"/>
    <w:rsid w:val="00861ACE"/>
    <w:rsid w:val="00862DF5"/>
    <w:rsid w:val="00862DF6"/>
    <w:rsid w:val="00865730"/>
    <w:rsid w:val="008658A1"/>
    <w:rsid w:val="00865D9B"/>
    <w:rsid w:val="0087013A"/>
    <w:rsid w:val="00871AF2"/>
    <w:rsid w:val="00871BC7"/>
    <w:rsid w:val="008736E2"/>
    <w:rsid w:val="00875BD1"/>
    <w:rsid w:val="00875C37"/>
    <w:rsid w:val="0088184F"/>
    <w:rsid w:val="008827C5"/>
    <w:rsid w:val="008828B4"/>
    <w:rsid w:val="008841E9"/>
    <w:rsid w:val="00886BB2"/>
    <w:rsid w:val="008879A5"/>
    <w:rsid w:val="0089095A"/>
    <w:rsid w:val="00892006"/>
    <w:rsid w:val="0089530B"/>
    <w:rsid w:val="00895485"/>
    <w:rsid w:val="00895DEB"/>
    <w:rsid w:val="00896C80"/>
    <w:rsid w:val="008A4A43"/>
    <w:rsid w:val="008A6D74"/>
    <w:rsid w:val="008B1302"/>
    <w:rsid w:val="008B2D1B"/>
    <w:rsid w:val="008B2DD6"/>
    <w:rsid w:val="008B4D4E"/>
    <w:rsid w:val="008B79B4"/>
    <w:rsid w:val="008C0121"/>
    <w:rsid w:val="008C1625"/>
    <w:rsid w:val="008D10CB"/>
    <w:rsid w:val="008D297E"/>
    <w:rsid w:val="008D3314"/>
    <w:rsid w:val="008D478D"/>
    <w:rsid w:val="008D5148"/>
    <w:rsid w:val="008D5E0A"/>
    <w:rsid w:val="008D63B0"/>
    <w:rsid w:val="008E142E"/>
    <w:rsid w:val="008E15AA"/>
    <w:rsid w:val="008E19A5"/>
    <w:rsid w:val="008E2C9E"/>
    <w:rsid w:val="008E41A4"/>
    <w:rsid w:val="008E60A0"/>
    <w:rsid w:val="008E6477"/>
    <w:rsid w:val="008E6E9F"/>
    <w:rsid w:val="008E72BE"/>
    <w:rsid w:val="008F063F"/>
    <w:rsid w:val="008F1935"/>
    <w:rsid w:val="008F2506"/>
    <w:rsid w:val="008F2A24"/>
    <w:rsid w:val="008F2AF3"/>
    <w:rsid w:val="008F369D"/>
    <w:rsid w:val="008F405D"/>
    <w:rsid w:val="008F4215"/>
    <w:rsid w:val="008F51B6"/>
    <w:rsid w:val="008F54B4"/>
    <w:rsid w:val="008F634B"/>
    <w:rsid w:val="008F67B2"/>
    <w:rsid w:val="009008E7"/>
    <w:rsid w:val="009010C3"/>
    <w:rsid w:val="0090379C"/>
    <w:rsid w:val="00906221"/>
    <w:rsid w:val="0091243A"/>
    <w:rsid w:val="00912FFA"/>
    <w:rsid w:val="009155BB"/>
    <w:rsid w:val="00917BA9"/>
    <w:rsid w:val="0092134D"/>
    <w:rsid w:val="00922433"/>
    <w:rsid w:val="009254A1"/>
    <w:rsid w:val="00925530"/>
    <w:rsid w:val="00926CA8"/>
    <w:rsid w:val="009271DC"/>
    <w:rsid w:val="00931D1C"/>
    <w:rsid w:val="00932125"/>
    <w:rsid w:val="00933225"/>
    <w:rsid w:val="00933F3D"/>
    <w:rsid w:val="009342F1"/>
    <w:rsid w:val="009355E1"/>
    <w:rsid w:val="0093575B"/>
    <w:rsid w:val="00935EE3"/>
    <w:rsid w:val="00937D38"/>
    <w:rsid w:val="009402F1"/>
    <w:rsid w:val="00940998"/>
    <w:rsid w:val="00941459"/>
    <w:rsid w:val="009419EA"/>
    <w:rsid w:val="009431EC"/>
    <w:rsid w:val="00945C5D"/>
    <w:rsid w:val="00947503"/>
    <w:rsid w:val="009505B1"/>
    <w:rsid w:val="00954B65"/>
    <w:rsid w:val="009574D6"/>
    <w:rsid w:val="00960615"/>
    <w:rsid w:val="0096169C"/>
    <w:rsid w:val="00961895"/>
    <w:rsid w:val="0096227A"/>
    <w:rsid w:val="00962AA8"/>
    <w:rsid w:val="009640CA"/>
    <w:rsid w:val="00965470"/>
    <w:rsid w:val="00966309"/>
    <w:rsid w:val="009669CD"/>
    <w:rsid w:val="0097104A"/>
    <w:rsid w:val="009747B4"/>
    <w:rsid w:val="009763BB"/>
    <w:rsid w:val="00977353"/>
    <w:rsid w:val="00980A83"/>
    <w:rsid w:val="009826EB"/>
    <w:rsid w:val="00982BC0"/>
    <w:rsid w:val="00983245"/>
    <w:rsid w:val="009849FC"/>
    <w:rsid w:val="00987624"/>
    <w:rsid w:val="009876C7"/>
    <w:rsid w:val="00992E4C"/>
    <w:rsid w:val="00994417"/>
    <w:rsid w:val="00994841"/>
    <w:rsid w:val="0099677D"/>
    <w:rsid w:val="009976AF"/>
    <w:rsid w:val="009A0512"/>
    <w:rsid w:val="009A08DA"/>
    <w:rsid w:val="009A36A4"/>
    <w:rsid w:val="009A4CC0"/>
    <w:rsid w:val="009A65DB"/>
    <w:rsid w:val="009B166D"/>
    <w:rsid w:val="009B1E50"/>
    <w:rsid w:val="009B36CA"/>
    <w:rsid w:val="009B4478"/>
    <w:rsid w:val="009B5F64"/>
    <w:rsid w:val="009C12B9"/>
    <w:rsid w:val="009C1951"/>
    <w:rsid w:val="009C420D"/>
    <w:rsid w:val="009C5E48"/>
    <w:rsid w:val="009C6264"/>
    <w:rsid w:val="009C63D4"/>
    <w:rsid w:val="009D0D40"/>
    <w:rsid w:val="009D1427"/>
    <w:rsid w:val="009D2280"/>
    <w:rsid w:val="009D231F"/>
    <w:rsid w:val="009D24B4"/>
    <w:rsid w:val="009D3D37"/>
    <w:rsid w:val="009D4152"/>
    <w:rsid w:val="009D6B07"/>
    <w:rsid w:val="009E1558"/>
    <w:rsid w:val="009E1E30"/>
    <w:rsid w:val="009E1E50"/>
    <w:rsid w:val="009E2EE0"/>
    <w:rsid w:val="009E3651"/>
    <w:rsid w:val="009E3C50"/>
    <w:rsid w:val="009E4FF8"/>
    <w:rsid w:val="009E7091"/>
    <w:rsid w:val="009E73C8"/>
    <w:rsid w:val="009F390E"/>
    <w:rsid w:val="009F6B7C"/>
    <w:rsid w:val="009F75A4"/>
    <w:rsid w:val="009F7BED"/>
    <w:rsid w:val="00A02D15"/>
    <w:rsid w:val="00A02E40"/>
    <w:rsid w:val="00A031AA"/>
    <w:rsid w:val="00A053DD"/>
    <w:rsid w:val="00A05E64"/>
    <w:rsid w:val="00A06A43"/>
    <w:rsid w:val="00A07E20"/>
    <w:rsid w:val="00A10034"/>
    <w:rsid w:val="00A11221"/>
    <w:rsid w:val="00A12DB4"/>
    <w:rsid w:val="00A14915"/>
    <w:rsid w:val="00A169F9"/>
    <w:rsid w:val="00A17604"/>
    <w:rsid w:val="00A17873"/>
    <w:rsid w:val="00A20276"/>
    <w:rsid w:val="00A2158F"/>
    <w:rsid w:val="00A252AB"/>
    <w:rsid w:val="00A31969"/>
    <w:rsid w:val="00A321E5"/>
    <w:rsid w:val="00A32363"/>
    <w:rsid w:val="00A342A1"/>
    <w:rsid w:val="00A3567E"/>
    <w:rsid w:val="00A3648D"/>
    <w:rsid w:val="00A37F1B"/>
    <w:rsid w:val="00A40C5A"/>
    <w:rsid w:val="00A4184F"/>
    <w:rsid w:val="00A4263B"/>
    <w:rsid w:val="00A43639"/>
    <w:rsid w:val="00A46639"/>
    <w:rsid w:val="00A46DE5"/>
    <w:rsid w:val="00A51CD9"/>
    <w:rsid w:val="00A52929"/>
    <w:rsid w:val="00A52D69"/>
    <w:rsid w:val="00A5463A"/>
    <w:rsid w:val="00A55C8B"/>
    <w:rsid w:val="00A57096"/>
    <w:rsid w:val="00A610D6"/>
    <w:rsid w:val="00A618DF"/>
    <w:rsid w:val="00A62166"/>
    <w:rsid w:val="00A646A5"/>
    <w:rsid w:val="00A65085"/>
    <w:rsid w:val="00A658A5"/>
    <w:rsid w:val="00A6747E"/>
    <w:rsid w:val="00A71520"/>
    <w:rsid w:val="00A725FB"/>
    <w:rsid w:val="00A72A81"/>
    <w:rsid w:val="00A7349C"/>
    <w:rsid w:val="00A75696"/>
    <w:rsid w:val="00A757B5"/>
    <w:rsid w:val="00A75EB5"/>
    <w:rsid w:val="00A7683C"/>
    <w:rsid w:val="00A779CD"/>
    <w:rsid w:val="00A82BD1"/>
    <w:rsid w:val="00A8329B"/>
    <w:rsid w:val="00A8348D"/>
    <w:rsid w:val="00A838CF"/>
    <w:rsid w:val="00A84211"/>
    <w:rsid w:val="00A854C8"/>
    <w:rsid w:val="00A873E1"/>
    <w:rsid w:val="00A91B43"/>
    <w:rsid w:val="00A9222E"/>
    <w:rsid w:val="00A93729"/>
    <w:rsid w:val="00A94D14"/>
    <w:rsid w:val="00AA0CC4"/>
    <w:rsid w:val="00AA0CD8"/>
    <w:rsid w:val="00AA19E9"/>
    <w:rsid w:val="00AB0476"/>
    <w:rsid w:val="00AB10D9"/>
    <w:rsid w:val="00AB136C"/>
    <w:rsid w:val="00AB175C"/>
    <w:rsid w:val="00AB177A"/>
    <w:rsid w:val="00AB1945"/>
    <w:rsid w:val="00AB23B1"/>
    <w:rsid w:val="00AB23BC"/>
    <w:rsid w:val="00AB25B9"/>
    <w:rsid w:val="00AB68EC"/>
    <w:rsid w:val="00AB6B39"/>
    <w:rsid w:val="00AB7914"/>
    <w:rsid w:val="00AC1981"/>
    <w:rsid w:val="00AC39C3"/>
    <w:rsid w:val="00AC42DF"/>
    <w:rsid w:val="00AC43CC"/>
    <w:rsid w:val="00AC48EA"/>
    <w:rsid w:val="00AC5D46"/>
    <w:rsid w:val="00AC6491"/>
    <w:rsid w:val="00AC668B"/>
    <w:rsid w:val="00AC78DB"/>
    <w:rsid w:val="00AC7FF4"/>
    <w:rsid w:val="00AD207D"/>
    <w:rsid w:val="00AD22F0"/>
    <w:rsid w:val="00AD2362"/>
    <w:rsid w:val="00AD4901"/>
    <w:rsid w:val="00AD506E"/>
    <w:rsid w:val="00AD5563"/>
    <w:rsid w:val="00AD5EEE"/>
    <w:rsid w:val="00AD7EB2"/>
    <w:rsid w:val="00AE0009"/>
    <w:rsid w:val="00AE0DAC"/>
    <w:rsid w:val="00AE1485"/>
    <w:rsid w:val="00AE5BF0"/>
    <w:rsid w:val="00AE7F96"/>
    <w:rsid w:val="00AF0AE7"/>
    <w:rsid w:val="00AF13FB"/>
    <w:rsid w:val="00AF15EA"/>
    <w:rsid w:val="00AF18E8"/>
    <w:rsid w:val="00AF194F"/>
    <w:rsid w:val="00AF1CFA"/>
    <w:rsid w:val="00AF1E71"/>
    <w:rsid w:val="00AF5A03"/>
    <w:rsid w:val="00AF6795"/>
    <w:rsid w:val="00AF71BA"/>
    <w:rsid w:val="00B00849"/>
    <w:rsid w:val="00B0208A"/>
    <w:rsid w:val="00B03F2C"/>
    <w:rsid w:val="00B16448"/>
    <w:rsid w:val="00B1689D"/>
    <w:rsid w:val="00B17369"/>
    <w:rsid w:val="00B1768C"/>
    <w:rsid w:val="00B179AB"/>
    <w:rsid w:val="00B17F35"/>
    <w:rsid w:val="00B202E3"/>
    <w:rsid w:val="00B20B4D"/>
    <w:rsid w:val="00B233C8"/>
    <w:rsid w:val="00B25396"/>
    <w:rsid w:val="00B30528"/>
    <w:rsid w:val="00B30D5B"/>
    <w:rsid w:val="00B33559"/>
    <w:rsid w:val="00B362BE"/>
    <w:rsid w:val="00B411CD"/>
    <w:rsid w:val="00B43599"/>
    <w:rsid w:val="00B43710"/>
    <w:rsid w:val="00B44BCE"/>
    <w:rsid w:val="00B473F3"/>
    <w:rsid w:val="00B47AE7"/>
    <w:rsid w:val="00B47F4A"/>
    <w:rsid w:val="00B50310"/>
    <w:rsid w:val="00B50D97"/>
    <w:rsid w:val="00B51A2C"/>
    <w:rsid w:val="00B51BFF"/>
    <w:rsid w:val="00B52FF5"/>
    <w:rsid w:val="00B54567"/>
    <w:rsid w:val="00B55A7B"/>
    <w:rsid w:val="00B56C28"/>
    <w:rsid w:val="00B5709A"/>
    <w:rsid w:val="00B573E1"/>
    <w:rsid w:val="00B60B4B"/>
    <w:rsid w:val="00B66028"/>
    <w:rsid w:val="00B66579"/>
    <w:rsid w:val="00B7113B"/>
    <w:rsid w:val="00B71812"/>
    <w:rsid w:val="00B720B3"/>
    <w:rsid w:val="00B739FB"/>
    <w:rsid w:val="00B73DDF"/>
    <w:rsid w:val="00B748A4"/>
    <w:rsid w:val="00B76876"/>
    <w:rsid w:val="00B801F8"/>
    <w:rsid w:val="00B80896"/>
    <w:rsid w:val="00B80C78"/>
    <w:rsid w:val="00B83A9E"/>
    <w:rsid w:val="00B848D3"/>
    <w:rsid w:val="00B84B00"/>
    <w:rsid w:val="00B85B3F"/>
    <w:rsid w:val="00B85B7A"/>
    <w:rsid w:val="00B8661B"/>
    <w:rsid w:val="00B87D09"/>
    <w:rsid w:val="00B90EBA"/>
    <w:rsid w:val="00B91CA2"/>
    <w:rsid w:val="00B92AC8"/>
    <w:rsid w:val="00B9732A"/>
    <w:rsid w:val="00BA0FF5"/>
    <w:rsid w:val="00BA18CD"/>
    <w:rsid w:val="00BA1C88"/>
    <w:rsid w:val="00BA2272"/>
    <w:rsid w:val="00BA35F1"/>
    <w:rsid w:val="00BA3DDC"/>
    <w:rsid w:val="00BA6C87"/>
    <w:rsid w:val="00BB1212"/>
    <w:rsid w:val="00BB318E"/>
    <w:rsid w:val="00BB5E8B"/>
    <w:rsid w:val="00BB67AF"/>
    <w:rsid w:val="00BB73E6"/>
    <w:rsid w:val="00BC1429"/>
    <w:rsid w:val="00BC16EA"/>
    <w:rsid w:val="00BC202B"/>
    <w:rsid w:val="00BD0555"/>
    <w:rsid w:val="00BD0E4B"/>
    <w:rsid w:val="00BD1CBC"/>
    <w:rsid w:val="00BE552A"/>
    <w:rsid w:val="00BE6B83"/>
    <w:rsid w:val="00BE71EC"/>
    <w:rsid w:val="00BF162C"/>
    <w:rsid w:val="00BF252A"/>
    <w:rsid w:val="00BF3FC4"/>
    <w:rsid w:val="00BF4512"/>
    <w:rsid w:val="00C01DD8"/>
    <w:rsid w:val="00C02F86"/>
    <w:rsid w:val="00C0389D"/>
    <w:rsid w:val="00C038D6"/>
    <w:rsid w:val="00C053F9"/>
    <w:rsid w:val="00C05C16"/>
    <w:rsid w:val="00C10759"/>
    <w:rsid w:val="00C10DDA"/>
    <w:rsid w:val="00C11866"/>
    <w:rsid w:val="00C12289"/>
    <w:rsid w:val="00C1382A"/>
    <w:rsid w:val="00C178E6"/>
    <w:rsid w:val="00C20058"/>
    <w:rsid w:val="00C20ACB"/>
    <w:rsid w:val="00C22FED"/>
    <w:rsid w:val="00C23EE4"/>
    <w:rsid w:val="00C2455C"/>
    <w:rsid w:val="00C24C50"/>
    <w:rsid w:val="00C26A4A"/>
    <w:rsid w:val="00C2719D"/>
    <w:rsid w:val="00C27711"/>
    <w:rsid w:val="00C27715"/>
    <w:rsid w:val="00C33592"/>
    <w:rsid w:val="00C33F08"/>
    <w:rsid w:val="00C34023"/>
    <w:rsid w:val="00C37D4B"/>
    <w:rsid w:val="00C412B6"/>
    <w:rsid w:val="00C4679B"/>
    <w:rsid w:val="00C4708F"/>
    <w:rsid w:val="00C47396"/>
    <w:rsid w:val="00C51124"/>
    <w:rsid w:val="00C51D4B"/>
    <w:rsid w:val="00C522B8"/>
    <w:rsid w:val="00C55A64"/>
    <w:rsid w:val="00C56123"/>
    <w:rsid w:val="00C56720"/>
    <w:rsid w:val="00C56C1B"/>
    <w:rsid w:val="00C57041"/>
    <w:rsid w:val="00C57D0C"/>
    <w:rsid w:val="00C60F54"/>
    <w:rsid w:val="00C63EFF"/>
    <w:rsid w:val="00C65806"/>
    <w:rsid w:val="00C6703B"/>
    <w:rsid w:val="00C80447"/>
    <w:rsid w:val="00C8139A"/>
    <w:rsid w:val="00C8365F"/>
    <w:rsid w:val="00C87685"/>
    <w:rsid w:val="00C910AF"/>
    <w:rsid w:val="00C9110F"/>
    <w:rsid w:val="00C91639"/>
    <w:rsid w:val="00C91EE1"/>
    <w:rsid w:val="00C94F4F"/>
    <w:rsid w:val="00C95C0D"/>
    <w:rsid w:val="00C97E70"/>
    <w:rsid w:val="00CA1331"/>
    <w:rsid w:val="00CA20A7"/>
    <w:rsid w:val="00CA4D6C"/>
    <w:rsid w:val="00CA6759"/>
    <w:rsid w:val="00CB0E30"/>
    <w:rsid w:val="00CB167F"/>
    <w:rsid w:val="00CB353B"/>
    <w:rsid w:val="00CB6002"/>
    <w:rsid w:val="00CB60D0"/>
    <w:rsid w:val="00CB7546"/>
    <w:rsid w:val="00CC0600"/>
    <w:rsid w:val="00CC0D57"/>
    <w:rsid w:val="00CC0DDE"/>
    <w:rsid w:val="00CC14EC"/>
    <w:rsid w:val="00CC2018"/>
    <w:rsid w:val="00CC3D76"/>
    <w:rsid w:val="00CC44AB"/>
    <w:rsid w:val="00CC4EA8"/>
    <w:rsid w:val="00CC514A"/>
    <w:rsid w:val="00CC5F8C"/>
    <w:rsid w:val="00CC797D"/>
    <w:rsid w:val="00CD219F"/>
    <w:rsid w:val="00CD292A"/>
    <w:rsid w:val="00CD3E1A"/>
    <w:rsid w:val="00CD47CC"/>
    <w:rsid w:val="00CD4E14"/>
    <w:rsid w:val="00CD6F62"/>
    <w:rsid w:val="00CD75E6"/>
    <w:rsid w:val="00CD7762"/>
    <w:rsid w:val="00CE097E"/>
    <w:rsid w:val="00CE289F"/>
    <w:rsid w:val="00CE446F"/>
    <w:rsid w:val="00CE4B27"/>
    <w:rsid w:val="00CE5608"/>
    <w:rsid w:val="00CE5C7B"/>
    <w:rsid w:val="00CE609F"/>
    <w:rsid w:val="00CE6545"/>
    <w:rsid w:val="00CE726E"/>
    <w:rsid w:val="00CF0700"/>
    <w:rsid w:val="00CF0959"/>
    <w:rsid w:val="00D010A3"/>
    <w:rsid w:val="00D04536"/>
    <w:rsid w:val="00D06FD1"/>
    <w:rsid w:val="00D108EC"/>
    <w:rsid w:val="00D12DB3"/>
    <w:rsid w:val="00D13608"/>
    <w:rsid w:val="00D14560"/>
    <w:rsid w:val="00D1695A"/>
    <w:rsid w:val="00D2356D"/>
    <w:rsid w:val="00D24129"/>
    <w:rsid w:val="00D244C0"/>
    <w:rsid w:val="00D26C21"/>
    <w:rsid w:val="00D302C9"/>
    <w:rsid w:val="00D304DA"/>
    <w:rsid w:val="00D33596"/>
    <w:rsid w:val="00D33D6E"/>
    <w:rsid w:val="00D342B8"/>
    <w:rsid w:val="00D35320"/>
    <w:rsid w:val="00D37EF6"/>
    <w:rsid w:val="00D37F9E"/>
    <w:rsid w:val="00D37FED"/>
    <w:rsid w:val="00D416A6"/>
    <w:rsid w:val="00D42746"/>
    <w:rsid w:val="00D42BD6"/>
    <w:rsid w:val="00D46FDE"/>
    <w:rsid w:val="00D50F42"/>
    <w:rsid w:val="00D5182A"/>
    <w:rsid w:val="00D51858"/>
    <w:rsid w:val="00D518DC"/>
    <w:rsid w:val="00D624D0"/>
    <w:rsid w:val="00D6319D"/>
    <w:rsid w:val="00D64824"/>
    <w:rsid w:val="00D67451"/>
    <w:rsid w:val="00D71247"/>
    <w:rsid w:val="00D71EC8"/>
    <w:rsid w:val="00D75674"/>
    <w:rsid w:val="00D76813"/>
    <w:rsid w:val="00D76AAD"/>
    <w:rsid w:val="00D8199A"/>
    <w:rsid w:val="00D83F95"/>
    <w:rsid w:val="00D87DA0"/>
    <w:rsid w:val="00D92B3F"/>
    <w:rsid w:val="00D976C5"/>
    <w:rsid w:val="00D97887"/>
    <w:rsid w:val="00D97BA5"/>
    <w:rsid w:val="00DA09F7"/>
    <w:rsid w:val="00DA1EF6"/>
    <w:rsid w:val="00DA251E"/>
    <w:rsid w:val="00DA29ED"/>
    <w:rsid w:val="00DA3945"/>
    <w:rsid w:val="00DA3E52"/>
    <w:rsid w:val="00DA68C3"/>
    <w:rsid w:val="00DB1B1A"/>
    <w:rsid w:val="00DB4D84"/>
    <w:rsid w:val="00DB55E5"/>
    <w:rsid w:val="00DB6D5A"/>
    <w:rsid w:val="00DB6F06"/>
    <w:rsid w:val="00DB7403"/>
    <w:rsid w:val="00DB76C7"/>
    <w:rsid w:val="00DC01DD"/>
    <w:rsid w:val="00DC0FFB"/>
    <w:rsid w:val="00DC6E73"/>
    <w:rsid w:val="00DD18DD"/>
    <w:rsid w:val="00DD197E"/>
    <w:rsid w:val="00DD3A68"/>
    <w:rsid w:val="00DD670B"/>
    <w:rsid w:val="00DE14D3"/>
    <w:rsid w:val="00DE1A5D"/>
    <w:rsid w:val="00DE1E85"/>
    <w:rsid w:val="00DE26BD"/>
    <w:rsid w:val="00DE2B38"/>
    <w:rsid w:val="00DE2C52"/>
    <w:rsid w:val="00DE2DBE"/>
    <w:rsid w:val="00DE4EEA"/>
    <w:rsid w:val="00DE608A"/>
    <w:rsid w:val="00DE6494"/>
    <w:rsid w:val="00DE67FB"/>
    <w:rsid w:val="00DF081B"/>
    <w:rsid w:val="00DF1951"/>
    <w:rsid w:val="00DF1EC0"/>
    <w:rsid w:val="00DF4829"/>
    <w:rsid w:val="00DF7754"/>
    <w:rsid w:val="00E02DE0"/>
    <w:rsid w:val="00E07D16"/>
    <w:rsid w:val="00E10656"/>
    <w:rsid w:val="00E11BE6"/>
    <w:rsid w:val="00E12281"/>
    <w:rsid w:val="00E1289C"/>
    <w:rsid w:val="00E14139"/>
    <w:rsid w:val="00E14907"/>
    <w:rsid w:val="00E222D2"/>
    <w:rsid w:val="00E22646"/>
    <w:rsid w:val="00E249CA"/>
    <w:rsid w:val="00E25A0A"/>
    <w:rsid w:val="00E27255"/>
    <w:rsid w:val="00E321D9"/>
    <w:rsid w:val="00E32511"/>
    <w:rsid w:val="00E32854"/>
    <w:rsid w:val="00E33392"/>
    <w:rsid w:val="00E34F56"/>
    <w:rsid w:val="00E35EE7"/>
    <w:rsid w:val="00E36133"/>
    <w:rsid w:val="00E376EF"/>
    <w:rsid w:val="00E37ED8"/>
    <w:rsid w:val="00E403F9"/>
    <w:rsid w:val="00E40F72"/>
    <w:rsid w:val="00E42CA2"/>
    <w:rsid w:val="00E438C2"/>
    <w:rsid w:val="00E46A4D"/>
    <w:rsid w:val="00E46DAA"/>
    <w:rsid w:val="00E5025C"/>
    <w:rsid w:val="00E526BB"/>
    <w:rsid w:val="00E52AEB"/>
    <w:rsid w:val="00E52B95"/>
    <w:rsid w:val="00E53C55"/>
    <w:rsid w:val="00E55AEC"/>
    <w:rsid w:val="00E56FE5"/>
    <w:rsid w:val="00E57805"/>
    <w:rsid w:val="00E602E7"/>
    <w:rsid w:val="00E60C4B"/>
    <w:rsid w:val="00E61A12"/>
    <w:rsid w:val="00E61E24"/>
    <w:rsid w:val="00E630AE"/>
    <w:rsid w:val="00E65B83"/>
    <w:rsid w:val="00E66440"/>
    <w:rsid w:val="00E668CD"/>
    <w:rsid w:val="00E669DC"/>
    <w:rsid w:val="00E67A84"/>
    <w:rsid w:val="00E70147"/>
    <w:rsid w:val="00E71872"/>
    <w:rsid w:val="00E7526F"/>
    <w:rsid w:val="00E75FB3"/>
    <w:rsid w:val="00E82992"/>
    <w:rsid w:val="00E84613"/>
    <w:rsid w:val="00E901A5"/>
    <w:rsid w:val="00E902A0"/>
    <w:rsid w:val="00E903B5"/>
    <w:rsid w:val="00E91816"/>
    <w:rsid w:val="00E936AB"/>
    <w:rsid w:val="00E94172"/>
    <w:rsid w:val="00E969F4"/>
    <w:rsid w:val="00E96A12"/>
    <w:rsid w:val="00E96EB9"/>
    <w:rsid w:val="00EA00F7"/>
    <w:rsid w:val="00EA2CDE"/>
    <w:rsid w:val="00EA380F"/>
    <w:rsid w:val="00EA4285"/>
    <w:rsid w:val="00EA5FBB"/>
    <w:rsid w:val="00EB1C67"/>
    <w:rsid w:val="00EB2B59"/>
    <w:rsid w:val="00EB3878"/>
    <w:rsid w:val="00EB4EC4"/>
    <w:rsid w:val="00EB5820"/>
    <w:rsid w:val="00EB625F"/>
    <w:rsid w:val="00EB6B1E"/>
    <w:rsid w:val="00EC0540"/>
    <w:rsid w:val="00EC359E"/>
    <w:rsid w:val="00ED328C"/>
    <w:rsid w:val="00ED3872"/>
    <w:rsid w:val="00ED3DA9"/>
    <w:rsid w:val="00ED745A"/>
    <w:rsid w:val="00EE00E3"/>
    <w:rsid w:val="00EE01C9"/>
    <w:rsid w:val="00EE12F5"/>
    <w:rsid w:val="00EE2AB3"/>
    <w:rsid w:val="00EE36F0"/>
    <w:rsid w:val="00EE5D08"/>
    <w:rsid w:val="00EE5DDB"/>
    <w:rsid w:val="00EE6A01"/>
    <w:rsid w:val="00EE6A9A"/>
    <w:rsid w:val="00EF11FA"/>
    <w:rsid w:val="00EF14BA"/>
    <w:rsid w:val="00EF2C12"/>
    <w:rsid w:val="00EF4064"/>
    <w:rsid w:val="00EF63A0"/>
    <w:rsid w:val="00EF6FE7"/>
    <w:rsid w:val="00EF741F"/>
    <w:rsid w:val="00F009FC"/>
    <w:rsid w:val="00F015ED"/>
    <w:rsid w:val="00F0175F"/>
    <w:rsid w:val="00F0215B"/>
    <w:rsid w:val="00F04ED4"/>
    <w:rsid w:val="00F061FA"/>
    <w:rsid w:val="00F0631A"/>
    <w:rsid w:val="00F07FB3"/>
    <w:rsid w:val="00F108B1"/>
    <w:rsid w:val="00F10C01"/>
    <w:rsid w:val="00F11DD0"/>
    <w:rsid w:val="00F14880"/>
    <w:rsid w:val="00F14987"/>
    <w:rsid w:val="00F15E58"/>
    <w:rsid w:val="00F2392F"/>
    <w:rsid w:val="00F23BD6"/>
    <w:rsid w:val="00F27234"/>
    <w:rsid w:val="00F276AD"/>
    <w:rsid w:val="00F301EF"/>
    <w:rsid w:val="00F31C45"/>
    <w:rsid w:val="00F31C88"/>
    <w:rsid w:val="00F354F4"/>
    <w:rsid w:val="00F41E4D"/>
    <w:rsid w:val="00F41F07"/>
    <w:rsid w:val="00F4237C"/>
    <w:rsid w:val="00F44ED2"/>
    <w:rsid w:val="00F46A96"/>
    <w:rsid w:val="00F532DB"/>
    <w:rsid w:val="00F534AA"/>
    <w:rsid w:val="00F54C10"/>
    <w:rsid w:val="00F575F3"/>
    <w:rsid w:val="00F61C39"/>
    <w:rsid w:val="00F660C1"/>
    <w:rsid w:val="00F66593"/>
    <w:rsid w:val="00F67A86"/>
    <w:rsid w:val="00F711A7"/>
    <w:rsid w:val="00F71763"/>
    <w:rsid w:val="00F718EF"/>
    <w:rsid w:val="00F72366"/>
    <w:rsid w:val="00F723D4"/>
    <w:rsid w:val="00F72906"/>
    <w:rsid w:val="00F73E54"/>
    <w:rsid w:val="00F74E1C"/>
    <w:rsid w:val="00F81E06"/>
    <w:rsid w:val="00F845EA"/>
    <w:rsid w:val="00F860DC"/>
    <w:rsid w:val="00F861D2"/>
    <w:rsid w:val="00F86319"/>
    <w:rsid w:val="00F875F7"/>
    <w:rsid w:val="00F87A92"/>
    <w:rsid w:val="00F90025"/>
    <w:rsid w:val="00F90F8F"/>
    <w:rsid w:val="00F912AE"/>
    <w:rsid w:val="00F926F1"/>
    <w:rsid w:val="00F94A05"/>
    <w:rsid w:val="00F959A4"/>
    <w:rsid w:val="00FA249C"/>
    <w:rsid w:val="00FA382D"/>
    <w:rsid w:val="00FB0FEB"/>
    <w:rsid w:val="00FB2D9B"/>
    <w:rsid w:val="00FB3532"/>
    <w:rsid w:val="00FB54B6"/>
    <w:rsid w:val="00FB5C67"/>
    <w:rsid w:val="00FC1638"/>
    <w:rsid w:val="00FC24D4"/>
    <w:rsid w:val="00FC37AD"/>
    <w:rsid w:val="00FC6A0C"/>
    <w:rsid w:val="00FC6B5A"/>
    <w:rsid w:val="00FD1C82"/>
    <w:rsid w:val="00FD2D91"/>
    <w:rsid w:val="00FD5078"/>
    <w:rsid w:val="00FD6A9B"/>
    <w:rsid w:val="00FD7D60"/>
    <w:rsid w:val="00FE06A9"/>
    <w:rsid w:val="00FE0F7B"/>
    <w:rsid w:val="00FE754E"/>
    <w:rsid w:val="00FF1780"/>
    <w:rsid w:val="00FF34A8"/>
    <w:rsid w:val="00FF5178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8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4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6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2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0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0147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9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57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4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1D143-1749-4497-85C3-94093728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</dc:creator>
  <cp:lastModifiedBy>gali</cp:lastModifiedBy>
  <cp:revision>18</cp:revision>
  <cp:lastPrinted>2014-07-02T07:18:00Z</cp:lastPrinted>
  <dcterms:created xsi:type="dcterms:W3CDTF">2014-06-26T09:12:00Z</dcterms:created>
  <dcterms:modified xsi:type="dcterms:W3CDTF">2014-07-02T07:28:00Z</dcterms:modified>
</cp:coreProperties>
</file>